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36" w:rsidRPr="002073DD" w:rsidRDefault="00693E36" w:rsidP="002073DD">
      <w:pPr>
        <w:spacing w:line="360" w:lineRule="auto"/>
        <w:jc w:val="center"/>
        <w:rPr>
          <w:b/>
          <w:sz w:val="30"/>
          <w:szCs w:val="30"/>
        </w:rPr>
      </w:pPr>
      <w:r w:rsidRPr="002073DD">
        <w:rPr>
          <w:b/>
          <w:sz w:val="30"/>
          <w:szCs w:val="30"/>
        </w:rPr>
        <w:t>关于举办</w:t>
      </w:r>
      <w:r w:rsidRPr="002073DD">
        <w:rPr>
          <w:rFonts w:hint="eastAsia"/>
          <w:b/>
          <w:sz w:val="30"/>
          <w:szCs w:val="30"/>
        </w:rPr>
        <w:t>“西部地区农牧结合发展草牧业研讨会”的通知</w:t>
      </w:r>
    </w:p>
    <w:p w:rsidR="00A41884" w:rsidRDefault="00A41884" w:rsidP="00A41884">
      <w:pPr>
        <w:spacing w:beforeLines="50" w:before="156" w:afterLines="50" w:after="156"/>
        <w:ind w:firstLine="420"/>
        <w:jc w:val="center"/>
        <w:rPr>
          <w:rFonts w:ascii="Arial" w:eastAsia="黑体" w:hAnsi="Arial" w:cs="Arial"/>
          <w:sz w:val="36"/>
          <w:szCs w:val="36"/>
        </w:rPr>
      </w:pPr>
      <w:r w:rsidRPr="00CB4FA2">
        <w:rPr>
          <w:rFonts w:ascii="Arial" w:eastAsia="黑体" w:hAnsi="Arial" w:cs="Arial" w:hint="eastAsia"/>
          <w:sz w:val="36"/>
          <w:szCs w:val="36"/>
        </w:rPr>
        <w:t>会议日程安排一览表</w:t>
      </w:r>
    </w:p>
    <w:tbl>
      <w:tblPr>
        <w:tblpPr w:leftFromText="180" w:rightFromText="180" w:vertAnchor="text" w:horzAnchor="margin" w:tblpXSpec="center" w:tblpY="206"/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11"/>
        <w:gridCol w:w="1558"/>
        <w:gridCol w:w="1421"/>
        <w:gridCol w:w="4986"/>
      </w:tblGrid>
      <w:tr w:rsidR="00A41884" w:rsidTr="00B553FD">
        <w:trPr>
          <w:trHeight w:val="423"/>
        </w:trPr>
        <w:tc>
          <w:tcPr>
            <w:tcW w:w="911" w:type="dxa"/>
            <w:vAlign w:val="center"/>
          </w:tcPr>
          <w:p w:rsidR="00A41884" w:rsidRDefault="00A41884" w:rsidP="00B553FD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 w:hint="eastAsia"/>
                <w:sz w:val="24"/>
              </w:rPr>
              <w:t>日期</w:t>
            </w:r>
          </w:p>
        </w:tc>
        <w:tc>
          <w:tcPr>
            <w:tcW w:w="1558" w:type="dxa"/>
            <w:vAlign w:val="center"/>
          </w:tcPr>
          <w:p w:rsidR="00A41884" w:rsidRDefault="00A41884" w:rsidP="00B553FD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 w:hint="eastAsia"/>
                <w:sz w:val="24"/>
              </w:rPr>
              <w:t>时间</w:t>
            </w:r>
          </w:p>
        </w:tc>
        <w:tc>
          <w:tcPr>
            <w:tcW w:w="1421" w:type="dxa"/>
            <w:vAlign w:val="center"/>
          </w:tcPr>
          <w:p w:rsidR="00A41884" w:rsidRDefault="00A41884" w:rsidP="00B553FD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 w:hint="eastAsia"/>
                <w:sz w:val="24"/>
              </w:rPr>
              <w:t>内</w:t>
            </w:r>
            <w:r>
              <w:rPr>
                <w:rFonts w:ascii="Arial" w:eastAsia="黑体" w:hAnsi="Arial" w:cs="Arial" w:hint="eastAsia"/>
                <w:sz w:val="24"/>
              </w:rPr>
              <w:t xml:space="preserve">  </w:t>
            </w:r>
            <w:r>
              <w:rPr>
                <w:rFonts w:ascii="Arial" w:eastAsia="黑体" w:hAnsi="Arial" w:cs="Arial" w:hint="eastAsia"/>
                <w:sz w:val="24"/>
              </w:rPr>
              <w:t>容</w:t>
            </w:r>
          </w:p>
        </w:tc>
        <w:tc>
          <w:tcPr>
            <w:tcW w:w="4986" w:type="dxa"/>
            <w:vAlign w:val="center"/>
          </w:tcPr>
          <w:p w:rsidR="00A41884" w:rsidRDefault="00A41884" w:rsidP="00B553FD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 w:hint="eastAsia"/>
                <w:sz w:val="24"/>
              </w:rPr>
              <w:t>地</w:t>
            </w:r>
            <w:r>
              <w:rPr>
                <w:rFonts w:ascii="Arial" w:eastAsia="黑体" w:hAnsi="Arial" w:cs="Arial" w:hint="eastAsia"/>
                <w:sz w:val="24"/>
              </w:rPr>
              <w:t xml:space="preserve">  </w:t>
            </w:r>
            <w:r>
              <w:rPr>
                <w:rFonts w:ascii="Arial" w:eastAsia="黑体" w:hAnsi="Arial" w:cs="Arial" w:hint="eastAsia"/>
                <w:sz w:val="24"/>
              </w:rPr>
              <w:t>点</w:t>
            </w:r>
          </w:p>
        </w:tc>
      </w:tr>
      <w:tr w:rsidR="00A41884" w:rsidTr="00B553FD">
        <w:trPr>
          <w:trHeight w:val="423"/>
        </w:trPr>
        <w:tc>
          <w:tcPr>
            <w:tcW w:w="911" w:type="dxa"/>
            <w:vMerge w:val="restart"/>
            <w:vAlign w:val="center"/>
          </w:tcPr>
          <w:p w:rsidR="00A41884" w:rsidRDefault="00A41884" w:rsidP="00B553FD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/>
                <w:sz w:val="24"/>
              </w:rPr>
              <w:t>09-22</w:t>
            </w:r>
          </w:p>
        </w:tc>
        <w:tc>
          <w:tcPr>
            <w:tcW w:w="1558" w:type="dxa"/>
            <w:vAlign w:val="center"/>
          </w:tcPr>
          <w:p w:rsidR="00A41884" w:rsidRPr="0082412F" w:rsidRDefault="00A41884" w:rsidP="00B553FD">
            <w:pPr>
              <w:jc w:val="center"/>
              <w:rPr>
                <w:rFonts w:ascii="宋体" w:cs="Arial"/>
                <w:sz w:val="24"/>
              </w:rPr>
            </w:pPr>
            <w:r w:rsidRPr="00C36D05">
              <w:rPr>
                <w:rFonts w:ascii="Arial" w:eastAsia="黑体" w:hAnsi="Arial" w:cs="Arial" w:hint="eastAsia"/>
                <w:sz w:val="24"/>
              </w:rPr>
              <w:t>全</w:t>
            </w:r>
            <w:r>
              <w:rPr>
                <w:rFonts w:ascii="Arial" w:eastAsia="黑体" w:hAnsi="Arial" w:cs="Arial" w:hint="eastAsia"/>
                <w:sz w:val="24"/>
              </w:rPr>
              <w:t xml:space="preserve">  </w:t>
            </w:r>
            <w:r w:rsidRPr="00C36D05">
              <w:rPr>
                <w:rFonts w:ascii="Arial" w:eastAsia="黑体" w:hAnsi="Arial" w:cs="Arial" w:hint="eastAsia"/>
                <w:sz w:val="24"/>
              </w:rPr>
              <w:t>天</w:t>
            </w:r>
          </w:p>
        </w:tc>
        <w:tc>
          <w:tcPr>
            <w:tcW w:w="1421" w:type="dxa"/>
            <w:vAlign w:val="center"/>
          </w:tcPr>
          <w:p w:rsidR="00A41884" w:rsidRDefault="00A41884" w:rsidP="00B553FD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 w:hint="eastAsia"/>
                <w:sz w:val="24"/>
              </w:rPr>
              <w:t>注</w:t>
            </w:r>
            <w:r>
              <w:rPr>
                <w:rFonts w:ascii="Arial" w:eastAsia="黑体" w:hAnsi="Arial" w:cs="Arial" w:hint="eastAsia"/>
                <w:sz w:val="24"/>
              </w:rPr>
              <w:t xml:space="preserve">  </w:t>
            </w:r>
            <w:r>
              <w:rPr>
                <w:rFonts w:ascii="Arial" w:eastAsia="黑体" w:hAnsi="Arial" w:cs="Arial" w:hint="eastAsia"/>
                <w:sz w:val="24"/>
              </w:rPr>
              <w:t>册</w:t>
            </w:r>
          </w:p>
        </w:tc>
        <w:tc>
          <w:tcPr>
            <w:tcW w:w="4986" w:type="dxa"/>
            <w:vAlign w:val="center"/>
          </w:tcPr>
          <w:p w:rsidR="00A41884" w:rsidRDefault="00A41884" w:rsidP="00B553FD">
            <w:pPr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 w:hint="eastAsia"/>
                <w:sz w:val="24"/>
              </w:rPr>
              <w:t>杨凌鑫诚田园山庄酒店一层大厅</w:t>
            </w:r>
          </w:p>
        </w:tc>
      </w:tr>
      <w:tr w:rsidR="00A41884" w:rsidTr="00B553FD">
        <w:trPr>
          <w:trHeight w:val="423"/>
        </w:trPr>
        <w:tc>
          <w:tcPr>
            <w:tcW w:w="911" w:type="dxa"/>
            <w:vMerge/>
            <w:vAlign w:val="center"/>
          </w:tcPr>
          <w:p w:rsidR="00A41884" w:rsidRDefault="00A41884" w:rsidP="00B553FD">
            <w:pPr>
              <w:jc w:val="center"/>
              <w:rPr>
                <w:rFonts w:ascii="Arial" w:eastAsia="黑体" w:hAnsi="Arial" w:cs="Arial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A41884" w:rsidRDefault="00A41884" w:rsidP="00B553FD">
            <w:pPr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/>
                <w:sz w:val="24"/>
              </w:rPr>
              <w:t>18:30~20:00</w:t>
            </w:r>
          </w:p>
        </w:tc>
        <w:tc>
          <w:tcPr>
            <w:tcW w:w="1421" w:type="dxa"/>
            <w:vAlign w:val="center"/>
          </w:tcPr>
          <w:p w:rsidR="00A41884" w:rsidRDefault="00A41884" w:rsidP="00B553FD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 w:hint="eastAsia"/>
                <w:sz w:val="24"/>
              </w:rPr>
              <w:t>晚</w:t>
            </w:r>
            <w:r>
              <w:rPr>
                <w:rFonts w:ascii="Arial" w:eastAsia="黑体" w:hAnsi="Arial" w:cs="Arial" w:hint="eastAsia"/>
                <w:sz w:val="24"/>
              </w:rPr>
              <w:t xml:space="preserve">  </w:t>
            </w:r>
            <w:r>
              <w:rPr>
                <w:rFonts w:ascii="Arial" w:eastAsia="黑体" w:hAnsi="Arial" w:cs="Arial" w:hint="eastAsia"/>
                <w:sz w:val="24"/>
              </w:rPr>
              <w:t>餐</w:t>
            </w:r>
          </w:p>
        </w:tc>
        <w:tc>
          <w:tcPr>
            <w:tcW w:w="4986" w:type="dxa"/>
            <w:vAlign w:val="center"/>
          </w:tcPr>
          <w:p w:rsidR="00A41884" w:rsidRDefault="00A41884" w:rsidP="00B553FD">
            <w:pPr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 w:hint="eastAsia"/>
                <w:sz w:val="24"/>
              </w:rPr>
              <w:t>杨凌鑫诚田园山庄酒店宴会厅</w:t>
            </w:r>
          </w:p>
        </w:tc>
      </w:tr>
      <w:tr w:rsidR="00A41884" w:rsidTr="00B553FD">
        <w:trPr>
          <w:trHeight w:val="538"/>
        </w:trPr>
        <w:tc>
          <w:tcPr>
            <w:tcW w:w="911" w:type="dxa"/>
            <w:vMerge w:val="restart"/>
            <w:vAlign w:val="center"/>
          </w:tcPr>
          <w:p w:rsidR="00A41884" w:rsidRDefault="00A41884" w:rsidP="00B553FD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/>
                <w:sz w:val="24"/>
              </w:rPr>
              <w:t>09-23</w:t>
            </w:r>
          </w:p>
        </w:tc>
        <w:tc>
          <w:tcPr>
            <w:tcW w:w="1558" w:type="dxa"/>
            <w:vAlign w:val="center"/>
          </w:tcPr>
          <w:p w:rsidR="00A41884" w:rsidRDefault="00A41884" w:rsidP="00B553FD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/>
                <w:sz w:val="24"/>
              </w:rPr>
              <w:t>07:00~07:50</w:t>
            </w:r>
          </w:p>
        </w:tc>
        <w:tc>
          <w:tcPr>
            <w:tcW w:w="1421" w:type="dxa"/>
            <w:vAlign w:val="center"/>
          </w:tcPr>
          <w:p w:rsidR="00A41884" w:rsidRDefault="00A41884" w:rsidP="00B553FD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 w:hint="eastAsia"/>
                <w:sz w:val="24"/>
              </w:rPr>
              <w:t>早</w:t>
            </w:r>
            <w:r>
              <w:rPr>
                <w:rFonts w:ascii="Arial" w:eastAsia="黑体" w:hAnsi="Arial" w:cs="Arial" w:hint="eastAsia"/>
                <w:sz w:val="24"/>
              </w:rPr>
              <w:t xml:space="preserve">  </w:t>
            </w:r>
            <w:r>
              <w:rPr>
                <w:rFonts w:ascii="Arial" w:eastAsia="黑体" w:hAnsi="Arial" w:cs="Arial" w:hint="eastAsia"/>
                <w:sz w:val="24"/>
              </w:rPr>
              <w:t>餐</w:t>
            </w:r>
          </w:p>
        </w:tc>
        <w:tc>
          <w:tcPr>
            <w:tcW w:w="4986" w:type="dxa"/>
            <w:vAlign w:val="center"/>
          </w:tcPr>
          <w:p w:rsidR="00A41884" w:rsidRDefault="00A41884" w:rsidP="00B553FD">
            <w:pPr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 w:hint="eastAsia"/>
                <w:sz w:val="24"/>
              </w:rPr>
              <w:t>杨凌鑫诚田园山庄酒店宴会厅</w:t>
            </w:r>
          </w:p>
        </w:tc>
      </w:tr>
      <w:tr w:rsidR="00A41884" w:rsidTr="00B553FD">
        <w:trPr>
          <w:trHeight w:val="668"/>
        </w:trPr>
        <w:tc>
          <w:tcPr>
            <w:tcW w:w="911" w:type="dxa"/>
            <w:vMerge/>
            <w:vAlign w:val="center"/>
          </w:tcPr>
          <w:p w:rsidR="00A41884" w:rsidRDefault="00A41884" w:rsidP="00B553FD">
            <w:pPr>
              <w:widowControl/>
              <w:jc w:val="left"/>
              <w:rPr>
                <w:rFonts w:ascii="Arial" w:eastAsia="黑体" w:hAnsi="Arial" w:cs="Arial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A41884" w:rsidRDefault="00A41884" w:rsidP="00B553FD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/>
                <w:sz w:val="24"/>
              </w:rPr>
              <w:t>08:</w:t>
            </w:r>
            <w:r>
              <w:rPr>
                <w:rFonts w:ascii="Arial" w:eastAsia="黑体" w:hAnsi="Arial" w:cs="Arial" w:hint="eastAsia"/>
                <w:sz w:val="24"/>
              </w:rPr>
              <w:t>30</w:t>
            </w:r>
            <w:r>
              <w:rPr>
                <w:rFonts w:ascii="Arial" w:eastAsia="黑体" w:hAnsi="Arial" w:cs="Arial"/>
                <w:sz w:val="24"/>
              </w:rPr>
              <w:t>~</w:t>
            </w:r>
            <w:r>
              <w:rPr>
                <w:rFonts w:ascii="Arial" w:eastAsia="黑体" w:hAnsi="Arial" w:cs="Arial" w:hint="eastAsia"/>
                <w:sz w:val="24"/>
              </w:rPr>
              <w:t>09</w:t>
            </w:r>
            <w:r>
              <w:rPr>
                <w:rFonts w:ascii="Arial" w:eastAsia="黑体" w:hAnsi="Arial" w:cs="Arial"/>
                <w:sz w:val="24"/>
              </w:rPr>
              <w:t>:20</w:t>
            </w:r>
          </w:p>
        </w:tc>
        <w:tc>
          <w:tcPr>
            <w:tcW w:w="1421" w:type="dxa"/>
            <w:vAlign w:val="center"/>
          </w:tcPr>
          <w:p w:rsidR="00A41884" w:rsidRDefault="00A41884" w:rsidP="00B553FD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 w:hint="eastAsia"/>
                <w:sz w:val="24"/>
              </w:rPr>
              <w:t>开幕式及</w:t>
            </w:r>
          </w:p>
          <w:p w:rsidR="00A41884" w:rsidRDefault="00A41884" w:rsidP="00B553FD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 w:hint="eastAsia"/>
                <w:sz w:val="24"/>
              </w:rPr>
              <w:t>主旨报告</w:t>
            </w:r>
          </w:p>
        </w:tc>
        <w:tc>
          <w:tcPr>
            <w:tcW w:w="4986" w:type="dxa"/>
            <w:vAlign w:val="center"/>
          </w:tcPr>
          <w:p w:rsidR="00A41884" w:rsidRDefault="00A41884" w:rsidP="00B553FD">
            <w:pPr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 w:hint="eastAsia"/>
                <w:sz w:val="24"/>
              </w:rPr>
              <w:t>西北农林科技大学国际交流中心</w:t>
            </w:r>
            <w:r>
              <w:rPr>
                <w:rFonts w:ascii="Arial" w:eastAsia="黑体" w:hAnsi="Arial" w:cs="Arial"/>
                <w:sz w:val="24"/>
              </w:rPr>
              <w:t>208</w:t>
            </w:r>
            <w:r>
              <w:rPr>
                <w:rFonts w:ascii="Arial" w:eastAsia="黑体" w:hAnsi="Arial" w:cs="Arial" w:hint="eastAsia"/>
                <w:sz w:val="24"/>
              </w:rPr>
              <w:t>会议室</w:t>
            </w:r>
          </w:p>
        </w:tc>
      </w:tr>
      <w:tr w:rsidR="00A41884" w:rsidTr="00B553FD">
        <w:trPr>
          <w:trHeight w:val="668"/>
        </w:trPr>
        <w:tc>
          <w:tcPr>
            <w:tcW w:w="911" w:type="dxa"/>
            <w:vMerge/>
            <w:vAlign w:val="center"/>
          </w:tcPr>
          <w:p w:rsidR="00A41884" w:rsidRDefault="00A41884" w:rsidP="00B553FD">
            <w:pPr>
              <w:widowControl/>
              <w:jc w:val="left"/>
              <w:rPr>
                <w:rFonts w:ascii="Arial" w:eastAsia="黑体" w:hAnsi="Arial" w:cs="Arial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A41884" w:rsidRDefault="00A41884" w:rsidP="00B553FD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/>
                <w:sz w:val="24"/>
              </w:rPr>
              <w:t>09:20~09:</w:t>
            </w:r>
            <w:r>
              <w:rPr>
                <w:rFonts w:ascii="Arial" w:eastAsia="黑体" w:hAnsi="Arial" w:cs="Arial" w:hint="eastAsia"/>
                <w:sz w:val="24"/>
              </w:rPr>
              <w:t>30</w:t>
            </w:r>
          </w:p>
        </w:tc>
        <w:tc>
          <w:tcPr>
            <w:tcW w:w="1421" w:type="dxa"/>
            <w:vAlign w:val="center"/>
          </w:tcPr>
          <w:p w:rsidR="00A41884" w:rsidRDefault="00A41884" w:rsidP="00B553FD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 w:hint="eastAsia"/>
                <w:sz w:val="24"/>
              </w:rPr>
              <w:t>合</w:t>
            </w:r>
            <w:r>
              <w:rPr>
                <w:rFonts w:ascii="Arial" w:eastAsia="黑体" w:hAnsi="Arial" w:cs="Arial" w:hint="eastAsia"/>
                <w:sz w:val="24"/>
              </w:rPr>
              <w:t xml:space="preserve">  </w:t>
            </w:r>
            <w:r>
              <w:rPr>
                <w:rFonts w:ascii="Arial" w:eastAsia="黑体" w:hAnsi="Arial" w:cs="Arial" w:hint="eastAsia"/>
                <w:sz w:val="24"/>
              </w:rPr>
              <w:t>影</w:t>
            </w:r>
          </w:p>
        </w:tc>
        <w:tc>
          <w:tcPr>
            <w:tcW w:w="4986" w:type="dxa"/>
            <w:vAlign w:val="center"/>
          </w:tcPr>
          <w:p w:rsidR="00A41884" w:rsidRDefault="00A41884" w:rsidP="00B553FD">
            <w:pPr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 w:hint="eastAsia"/>
                <w:sz w:val="24"/>
              </w:rPr>
              <w:t>西北农林科技大学国际交流中心东门</w:t>
            </w:r>
          </w:p>
        </w:tc>
      </w:tr>
      <w:tr w:rsidR="00A41884" w:rsidTr="00B553FD">
        <w:trPr>
          <w:trHeight w:val="668"/>
        </w:trPr>
        <w:tc>
          <w:tcPr>
            <w:tcW w:w="911" w:type="dxa"/>
            <w:vMerge/>
            <w:vAlign w:val="center"/>
          </w:tcPr>
          <w:p w:rsidR="00A41884" w:rsidRDefault="00A41884" w:rsidP="00B553FD">
            <w:pPr>
              <w:widowControl/>
              <w:jc w:val="left"/>
              <w:rPr>
                <w:rFonts w:ascii="Arial" w:eastAsia="黑体" w:hAnsi="Arial" w:cs="Arial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A41884" w:rsidRPr="00DC298B" w:rsidRDefault="00A41884" w:rsidP="00B553FD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/>
                <w:sz w:val="24"/>
              </w:rPr>
              <w:t>09:30~12:00</w:t>
            </w:r>
          </w:p>
        </w:tc>
        <w:tc>
          <w:tcPr>
            <w:tcW w:w="1421" w:type="dxa"/>
            <w:vAlign w:val="center"/>
          </w:tcPr>
          <w:p w:rsidR="00A41884" w:rsidRPr="00DC298B" w:rsidRDefault="00A41884" w:rsidP="00B553FD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 w:hint="eastAsia"/>
                <w:sz w:val="24"/>
              </w:rPr>
              <w:t>大会</w:t>
            </w:r>
            <w:r w:rsidRPr="00DC298B">
              <w:rPr>
                <w:rFonts w:ascii="Arial" w:eastAsia="黑体" w:hAnsi="Arial" w:cs="Arial" w:hint="eastAsia"/>
                <w:sz w:val="24"/>
              </w:rPr>
              <w:t>报告</w:t>
            </w:r>
          </w:p>
        </w:tc>
        <w:tc>
          <w:tcPr>
            <w:tcW w:w="4986" w:type="dxa"/>
            <w:vAlign w:val="center"/>
          </w:tcPr>
          <w:p w:rsidR="00A41884" w:rsidRPr="00DC298B" w:rsidRDefault="00A41884" w:rsidP="00B553FD">
            <w:pPr>
              <w:rPr>
                <w:rFonts w:ascii="Arial" w:eastAsia="黑体" w:hAnsi="Arial" w:cs="Arial"/>
                <w:sz w:val="24"/>
              </w:rPr>
            </w:pPr>
            <w:r w:rsidRPr="00DC298B">
              <w:rPr>
                <w:rFonts w:ascii="Arial" w:eastAsia="黑体" w:hAnsi="Arial" w:cs="Arial" w:hint="eastAsia"/>
                <w:sz w:val="24"/>
              </w:rPr>
              <w:t>西北农林科技大学国际交流中心</w:t>
            </w:r>
            <w:r>
              <w:rPr>
                <w:rFonts w:ascii="Arial" w:eastAsia="黑体" w:hAnsi="Arial" w:cs="Arial"/>
                <w:sz w:val="24"/>
              </w:rPr>
              <w:t>208</w:t>
            </w:r>
            <w:r w:rsidRPr="00DC298B">
              <w:rPr>
                <w:rFonts w:ascii="Arial" w:eastAsia="黑体" w:hAnsi="Arial" w:cs="Arial" w:hint="eastAsia"/>
                <w:sz w:val="24"/>
              </w:rPr>
              <w:t>会议室</w:t>
            </w:r>
          </w:p>
        </w:tc>
      </w:tr>
      <w:tr w:rsidR="00A41884" w:rsidTr="00B553FD">
        <w:trPr>
          <w:trHeight w:val="668"/>
        </w:trPr>
        <w:tc>
          <w:tcPr>
            <w:tcW w:w="911" w:type="dxa"/>
            <w:vMerge/>
            <w:vAlign w:val="center"/>
          </w:tcPr>
          <w:p w:rsidR="00A41884" w:rsidRDefault="00A41884" w:rsidP="00B553FD">
            <w:pPr>
              <w:widowControl/>
              <w:jc w:val="left"/>
              <w:rPr>
                <w:rFonts w:ascii="Arial" w:eastAsia="黑体" w:hAnsi="Arial" w:cs="Arial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A41884" w:rsidRDefault="00A41884" w:rsidP="00B553FD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/>
                <w:sz w:val="24"/>
              </w:rPr>
              <w:t>12:</w:t>
            </w:r>
            <w:r>
              <w:rPr>
                <w:rFonts w:ascii="Arial" w:eastAsia="黑体" w:hAnsi="Arial" w:cs="Arial" w:hint="eastAsia"/>
                <w:sz w:val="24"/>
              </w:rPr>
              <w:t>0</w:t>
            </w:r>
            <w:r>
              <w:rPr>
                <w:rFonts w:ascii="Arial" w:eastAsia="黑体" w:hAnsi="Arial" w:cs="Arial"/>
                <w:sz w:val="24"/>
              </w:rPr>
              <w:t>0~13:00</w:t>
            </w:r>
          </w:p>
        </w:tc>
        <w:tc>
          <w:tcPr>
            <w:tcW w:w="1421" w:type="dxa"/>
            <w:vAlign w:val="center"/>
          </w:tcPr>
          <w:p w:rsidR="00A41884" w:rsidRDefault="00A41884" w:rsidP="00B553FD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 w:hint="eastAsia"/>
                <w:sz w:val="24"/>
              </w:rPr>
              <w:t>午</w:t>
            </w:r>
            <w:r>
              <w:rPr>
                <w:rFonts w:ascii="Arial" w:eastAsia="黑体" w:hAnsi="Arial" w:cs="Arial" w:hint="eastAsia"/>
                <w:sz w:val="24"/>
              </w:rPr>
              <w:t xml:space="preserve">  </w:t>
            </w:r>
            <w:r>
              <w:rPr>
                <w:rFonts w:ascii="Arial" w:eastAsia="黑体" w:hAnsi="Arial" w:cs="Arial" w:hint="eastAsia"/>
                <w:sz w:val="24"/>
              </w:rPr>
              <w:t>餐</w:t>
            </w:r>
          </w:p>
        </w:tc>
        <w:tc>
          <w:tcPr>
            <w:tcW w:w="4986" w:type="dxa"/>
            <w:vAlign w:val="center"/>
          </w:tcPr>
          <w:p w:rsidR="00A41884" w:rsidRDefault="00A41884" w:rsidP="00B553FD">
            <w:pPr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 w:hint="eastAsia"/>
                <w:sz w:val="24"/>
              </w:rPr>
              <w:t>西北农林科技大学苑中苑餐厅</w:t>
            </w:r>
          </w:p>
        </w:tc>
      </w:tr>
      <w:tr w:rsidR="00A41884" w:rsidTr="00B553FD">
        <w:trPr>
          <w:trHeight w:val="668"/>
        </w:trPr>
        <w:tc>
          <w:tcPr>
            <w:tcW w:w="911" w:type="dxa"/>
            <w:vMerge/>
            <w:vAlign w:val="center"/>
          </w:tcPr>
          <w:p w:rsidR="00A41884" w:rsidRDefault="00A41884" w:rsidP="00B553FD">
            <w:pPr>
              <w:widowControl/>
              <w:jc w:val="left"/>
              <w:rPr>
                <w:rFonts w:ascii="Arial" w:eastAsia="黑体" w:hAnsi="Arial" w:cs="Arial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A41884" w:rsidRPr="00DC298B" w:rsidRDefault="00A41884" w:rsidP="00B553FD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/>
                <w:sz w:val="24"/>
              </w:rPr>
              <w:t>13:30~18:00</w:t>
            </w:r>
          </w:p>
        </w:tc>
        <w:tc>
          <w:tcPr>
            <w:tcW w:w="1421" w:type="dxa"/>
            <w:vAlign w:val="center"/>
          </w:tcPr>
          <w:p w:rsidR="00A41884" w:rsidRPr="00DC298B" w:rsidRDefault="00A41884" w:rsidP="00B553FD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 w:hint="eastAsia"/>
                <w:sz w:val="24"/>
              </w:rPr>
              <w:t>大会</w:t>
            </w:r>
            <w:r w:rsidRPr="00DC298B">
              <w:rPr>
                <w:rFonts w:ascii="Arial" w:eastAsia="黑体" w:hAnsi="Arial" w:cs="Arial" w:hint="eastAsia"/>
                <w:sz w:val="24"/>
              </w:rPr>
              <w:t>报告</w:t>
            </w:r>
          </w:p>
        </w:tc>
        <w:tc>
          <w:tcPr>
            <w:tcW w:w="4986" w:type="dxa"/>
            <w:vAlign w:val="center"/>
          </w:tcPr>
          <w:p w:rsidR="00A41884" w:rsidRPr="00DC298B" w:rsidRDefault="00A41884" w:rsidP="00B553FD">
            <w:pPr>
              <w:rPr>
                <w:rFonts w:ascii="Arial" w:eastAsia="黑体" w:hAnsi="Arial" w:cs="Arial"/>
                <w:sz w:val="24"/>
              </w:rPr>
            </w:pPr>
            <w:r w:rsidRPr="00DC298B">
              <w:rPr>
                <w:rFonts w:ascii="Arial" w:eastAsia="黑体" w:hAnsi="Arial" w:cs="Arial" w:hint="eastAsia"/>
                <w:sz w:val="24"/>
              </w:rPr>
              <w:t>西北农林科技大学国际交流中心</w:t>
            </w:r>
            <w:r>
              <w:rPr>
                <w:rFonts w:ascii="Arial" w:eastAsia="黑体" w:hAnsi="Arial" w:cs="Arial"/>
                <w:sz w:val="24"/>
              </w:rPr>
              <w:t>208</w:t>
            </w:r>
            <w:r w:rsidRPr="00DC298B">
              <w:rPr>
                <w:rFonts w:ascii="Arial" w:eastAsia="黑体" w:hAnsi="Arial" w:cs="Arial" w:hint="eastAsia"/>
                <w:sz w:val="24"/>
              </w:rPr>
              <w:t>会议室</w:t>
            </w:r>
          </w:p>
        </w:tc>
      </w:tr>
      <w:tr w:rsidR="00A41884" w:rsidTr="00B553FD">
        <w:trPr>
          <w:trHeight w:val="554"/>
        </w:trPr>
        <w:tc>
          <w:tcPr>
            <w:tcW w:w="911" w:type="dxa"/>
            <w:vMerge/>
            <w:vAlign w:val="center"/>
          </w:tcPr>
          <w:p w:rsidR="00A41884" w:rsidRDefault="00A41884" w:rsidP="00B553FD">
            <w:pPr>
              <w:widowControl/>
              <w:jc w:val="left"/>
              <w:rPr>
                <w:rFonts w:ascii="Arial" w:eastAsia="黑体" w:hAnsi="Arial" w:cs="Arial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A41884" w:rsidRDefault="00A41884" w:rsidP="00B553FD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/>
                <w:sz w:val="24"/>
              </w:rPr>
              <w:t>18:30~20:00</w:t>
            </w:r>
          </w:p>
        </w:tc>
        <w:tc>
          <w:tcPr>
            <w:tcW w:w="1421" w:type="dxa"/>
            <w:vAlign w:val="center"/>
          </w:tcPr>
          <w:p w:rsidR="00A41884" w:rsidRPr="0021474E" w:rsidRDefault="00A41884" w:rsidP="00B553FD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 w:hint="eastAsia"/>
                <w:sz w:val="24"/>
              </w:rPr>
              <w:t>晚</w:t>
            </w:r>
            <w:r>
              <w:rPr>
                <w:rFonts w:ascii="Arial" w:eastAsia="黑体" w:hAnsi="Arial" w:cs="Arial" w:hint="eastAsia"/>
                <w:sz w:val="24"/>
              </w:rPr>
              <w:t xml:space="preserve">  </w:t>
            </w:r>
            <w:r>
              <w:rPr>
                <w:rFonts w:ascii="Arial" w:eastAsia="黑体" w:hAnsi="Arial" w:cs="Arial" w:hint="eastAsia"/>
                <w:sz w:val="24"/>
              </w:rPr>
              <w:t>餐</w:t>
            </w:r>
          </w:p>
        </w:tc>
        <w:tc>
          <w:tcPr>
            <w:tcW w:w="4986" w:type="dxa"/>
            <w:vAlign w:val="center"/>
          </w:tcPr>
          <w:p w:rsidR="00A41884" w:rsidRPr="0021474E" w:rsidRDefault="00A41884" w:rsidP="00B553FD">
            <w:pPr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 w:hint="eastAsia"/>
                <w:sz w:val="24"/>
              </w:rPr>
              <w:t>杨凌鑫诚田园山庄酒店宴会厅</w:t>
            </w:r>
          </w:p>
        </w:tc>
      </w:tr>
      <w:tr w:rsidR="00A41884" w:rsidTr="00B553FD">
        <w:trPr>
          <w:trHeight w:val="538"/>
        </w:trPr>
        <w:tc>
          <w:tcPr>
            <w:tcW w:w="911" w:type="dxa"/>
            <w:vMerge w:val="restart"/>
            <w:vAlign w:val="center"/>
          </w:tcPr>
          <w:p w:rsidR="00A41884" w:rsidRDefault="00A41884" w:rsidP="00B553FD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/>
                <w:sz w:val="24"/>
              </w:rPr>
              <w:t>09-24</w:t>
            </w:r>
          </w:p>
        </w:tc>
        <w:tc>
          <w:tcPr>
            <w:tcW w:w="1558" w:type="dxa"/>
            <w:vAlign w:val="center"/>
          </w:tcPr>
          <w:p w:rsidR="00A41884" w:rsidRDefault="00A41884" w:rsidP="00B553FD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/>
                <w:sz w:val="24"/>
              </w:rPr>
              <w:t>06:30~07:00</w:t>
            </w:r>
          </w:p>
        </w:tc>
        <w:tc>
          <w:tcPr>
            <w:tcW w:w="1421" w:type="dxa"/>
            <w:vAlign w:val="center"/>
          </w:tcPr>
          <w:p w:rsidR="00A41884" w:rsidRDefault="00A41884" w:rsidP="00B553FD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 w:hint="eastAsia"/>
                <w:sz w:val="24"/>
              </w:rPr>
              <w:t>早</w:t>
            </w:r>
            <w:r>
              <w:rPr>
                <w:rFonts w:ascii="Arial" w:eastAsia="黑体" w:hAnsi="Arial" w:cs="Arial" w:hint="eastAsia"/>
                <w:sz w:val="24"/>
              </w:rPr>
              <w:t xml:space="preserve">  </w:t>
            </w:r>
            <w:r>
              <w:rPr>
                <w:rFonts w:ascii="Arial" w:eastAsia="黑体" w:hAnsi="Arial" w:cs="Arial" w:hint="eastAsia"/>
                <w:sz w:val="24"/>
              </w:rPr>
              <w:t>餐</w:t>
            </w:r>
          </w:p>
        </w:tc>
        <w:tc>
          <w:tcPr>
            <w:tcW w:w="4986" w:type="dxa"/>
            <w:vAlign w:val="center"/>
          </w:tcPr>
          <w:p w:rsidR="00A41884" w:rsidRDefault="00A41884" w:rsidP="00B553FD">
            <w:pPr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 w:hint="eastAsia"/>
                <w:sz w:val="24"/>
              </w:rPr>
              <w:t>杨凌鑫诚田园山庄酒店宴会厅</w:t>
            </w:r>
          </w:p>
        </w:tc>
      </w:tr>
      <w:tr w:rsidR="00A41884" w:rsidTr="00B553FD">
        <w:trPr>
          <w:trHeight w:val="1404"/>
        </w:trPr>
        <w:tc>
          <w:tcPr>
            <w:tcW w:w="911" w:type="dxa"/>
            <w:vMerge/>
            <w:vAlign w:val="center"/>
          </w:tcPr>
          <w:p w:rsidR="00A41884" w:rsidRDefault="00A41884" w:rsidP="00B553FD">
            <w:pPr>
              <w:widowControl/>
              <w:jc w:val="left"/>
              <w:rPr>
                <w:rFonts w:ascii="Arial" w:eastAsia="黑体" w:hAnsi="Arial" w:cs="Arial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A41884" w:rsidRPr="00DC298B" w:rsidRDefault="00A41884" w:rsidP="00B553FD">
            <w:pPr>
              <w:jc w:val="center"/>
              <w:rPr>
                <w:rFonts w:ascii="Arial" w:eastAsia="黑体" w:hAnsi="Arial" w:cs="Arial"/>
                <w:sz w:val="24"/>
              </w:rPr>
            </w:pPr>
            <w:r w:rsidRPr="00DC298B">
              <w:rPr>
                <w:rFonts w:ascii="Arial" w:eastAsia="黑体" w:hAnsi="Arial" w:cs="Arial"/>
                <w:sz w:val="24"/>
              </w:rPr>
              <w:t>0</w:t>
            </w:r>
            <w:r>
              <w:rPr>
                <w:rFonts w:ascii="Arial" w:eastAsia="黑体" w:hAnsi="Arial" w:cs="Arial" w:hint="eastAsia"/>
                <w:sz w:val="24"/>
              </w:rPr>
              <w:t>7</w:t>
            </w:r>
            <w:r w:rsidRPr="00DC298B">
              <w:rPr>
                <w:rFonts w:ascii="Arial" w:eastAsia="黑体" w:hAnsi="Arial" w:cs="Arial"/>
                <w:sz w:val="24"/>
              </w:rPr>
              <w:t>:</w:t>
            </w:r>
            <w:r w:rsidRPr="00DC298B">
              <w:rPr>
                <w:rFonts w:ascii="Arial" w:eastAsia="黑体" w:hAnsi="Arial" w:cs="Arial" w:hint="eastAsia"/>
                <w:sz w:val="24"/>
              </w:rPr>
              <w:t>0</w:t>
            </w:r>
            <w:r w:rsidRPr="00DC298B">
              <w:rPr>
                <w:rFonts w:ascii="Arial" w:eastAsia="黑体" w:hAnsi="Arial" w:cs="Arial"/>
                <w:sz w:val="24"/>
              </w:rPr>
              <w:t>0~12:</w:t>
            </w:r>
            <w:r>
              <w:rPr>
                <w:rFonts w:ascii="Arial" w:eastAsia="黑体" w:hAnsi="Arial" w:cs="Arial" w:hint="eastAsia"/>
                <w:sz w:val="24"/>
              </w:rPr>
              <w:t>0</w:t>
            </w:r>
            <w:r w:rsidRPr="00DC298B">
              <w:rPr>
                <w:rFonts w:ascii="Arial" w:eastAsia="黑体" w:hAnsi="Arial" w:cs="Arial"/>
                <w:sz w:val="24"/>
              </w:rPr>
              <w:t>0</w:t>
            </w:r>
          </w:p>
        </w:tc>
        <w:tc>
          <w:tcPr>
            <w:tcW w:w="1421" w:type="dxa"/>
            <w:vAlign w:val="center"/>
          </w:tcPr>
          <w:p w:rsidR="00A41884" w:rsidRPr="00DC298B" w:rsidRDefault="00A41884" w:rsidP="00B553FD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 w:hint="eastAsia"/>
                <w:sz w:val="24"/>
              </w:rPr>
              <w:t>赴西安参加“</w:t>
            </w:r>
            <w:r w:rsidRPr="0082412F">
              <w:rPr>
                <w:rFonts w:ascii="Arial" w:eastAsia="黑体" w:hAnsi="Arial" w:cs="Arial" w:hint="eastAsia"/>
                <w:sz w:val="24"/>
              </w:rPr>
              <w:t>第十八届中国科协年会</w:t>
            </w:r>
            <w:r>
              <w:rPr>
                <w:rFonts w:ascii="Arial" w:eastAsia="黑体" w:hAnsi="Arial" w:cs="Arial" w:hint="eastAsia"/>
                <w:sz w:val="24"/>
              </w:rPr>
              <w:t>”开幕式及</w:t>
            </w:r>
            <w:r w:rsidRPr="0082412F">
              <w:rPr>
                <w:rFonts w:ascii="Arial" w:eastAsia="黑体" w:hAnsi="Arial" w:cs="Arial" w:hint="eastAsia"/>
                <w:sz w:val="24"/>
              </w:rPr>
              <w:t>主会场活动</w:t>
            </w:r>
          </w:p>
        </w:tc>
        <w:tc>
          <w:tcPr>
            <w:tcW w:w="4986" w:type="dxa"/>
            <w:vAlign w:val="center"/>
          </w:tcPr>
          <w:p w:rsidR="00A41884" w:rsidRPr="00DC298B" w:rsidRDefault="00A41884" w:rsidP="00B553FD">
            <w:pPr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 w:hint="eastAsia"/>
                <w:sz w:val="24"/>
              </w:rPr>
              <w:t>陕西省大会堂</w:t>
            </w:r>
          </w:p>
        </w:tc>
      </w:tr>
    </w:tbl>
    <w:p w:rsidR="00A41884" w:rsidRPr="00FA0E64" w:rsidRDefault="00A41884" w:rsidP="00A41884">
      <w:pPr>
        <w:spacing w:line="520" w:lineRule="exact"/>
        <w:jc w:val="left"/>
        <w:rPr>
          <w:rFonts w:ascii="Arial" w:eastAsia="黑体" w:hAnsi="Arial" w:cs="Arial"/>
          <w:sz w:val="30"/>
          <w:szCs w:val="30"/>
        </w:rPr>
        <w:sectPr w:rsidR="00A41884" w:rsidRPr="00FA0E64" w:rsidSect="00CB4FA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41884" w:rsidRPr="007028F4" w:rsidRDefault="00A41884" w:rsidP="00A41884">
      <w:pPr>
        <w:jc w:val="center"/>
        <w:rPr>
          <w:rFonts w:ascii="Arial" w:eastAsia="黑体" w:hAnsi="Arial" w:cs="Arial"/>
          <w:sz w:val="30"/>
          <w:szCs w:val="30"/>
        </w:rPr>
      </w:pPr>
      <w:bookmarkStart w:id="0" w:name="_GoBack"/>
      <w:bookmarkEnd w:id="0"/>
      <w:r>
        <w:rPr>
          <w:rFonts w:ascii="Arial" w:eastAsia="黑体" w:hAnsi="Arial" w:cs="Arial"/>
          <w:sz w:val="30"/>
          <w:szCs w:val="30"/>
        </w:rPr>
        <w:lastRenderedPageBreak/>
        <w:t>会议议程</w:t>
      </w:r>
      <w:r w:rsidRPr="007028F4">
        <w:rPr>
          <w:rFonts w:ascii="Arial" w:eastAsia="黑体" w:hAnsi="Arial" w:cs="Arial"/>
          <w:sz w:val="30"/>
          <w:szCs w:val="30"/>
        </w:rPr>
        <w:t>安排</w:t>
      </w:r>
      <w:r>
        <w:rPr>
          <w:rFonts w:ascii="Arial" w:eastAsia="黑体" w:hAnsi="Arial" w:cs="Arial"/>
          <w:sz w:val="30"/>
          <w:szCs w:val="30"/>
        </w:rPr>
        <w:t>一览表</w:t>
      </w:r>
    </w:p>
    <w:tbl>
      <w:tblPr>
        <w:tblW w:w="14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5087"/>
        <w:gridCol w:w="850"/>
        <w:gridCol w:w="5103"/>
        <w:gridCol w:w="1393"/>
      </w:tblGrid>
      <w:tr w:rsidR="00A41884" w:rsidTr="00B553FD">
        <w:trPr>
          <w:trHeight w:val="640"/>
          <w:jc w:val="center"/>
        </w:trPr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A41884" w:rsidRPr="00A4353E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 w:hAnsi="宋体"/>
                <w:b/>
                <w:color w:val="000000"/>
                <w:sz w:val="21"/>
                <w:szCs w:val="21"/>
              </w:rPr>
            </w:pPr>
            <w:r w:rsidRPr="00A4353E">
              <w:rPr>
                <w:rFonts w:ascii="黑体" w:eastAsia="黑体" w:hAnsi="宋体" w:hint="eastAsia"/>
                <w:b/>
                <w:color w:val="000000"/>
                <w:sz w:val="21"/>
                <w:szCs w:val="21"/>
              </w:rPr>
              <w:t>时</w:t>
            </w:r>
            <w:r>
              <w:rPr>
                <w:rFonts w:ascii="黑体" w:eastAsia="黑体" w:hAnsi="宋体" w:hint="eastAsia"/>
                <w:b/>
                <w:color w:val="000000"/>
                <w:sz w:val="21"/>
                <w:szCs w:val="21"/>
              </w:rPr>
              <w:t xml:space="preserve">   </w:t>
            </w:r>
            <w:r w:rsidRPr="00A4353E">
              <w:rPr>
                <w:rFonts w:ascii="黑体" w:eastAsia="黑体" w:hAnsi="宋体" w:hint="eastAsia"/>
                <w:b/>
                <w:color w:val="000000"/>
                <w:sz w:val="21"/>
                <w:szCs w:val="21"/>
              </w:rPr>
              <w:t>间</w:t>
            </w:r>
          </w:p>
        </w:tc>
        <w:tc>
          <w:tcPr>
            <w:tcW w:w="11040" w:type="dxa"/>
            <w:gridSpan w:val="3"/>
            <w:shd w:val="clear" w:color="auto" w:fill="D9D9D9" w:themeFill="background1" w:themeFillShade="D9"/>
            <w:vAlign w:val="center"/>
          </w:tcPr>
          <w:p w:rsidR="00A41884" w:rsidRPr="00A4353E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/>
                <w:b/>
                <w:color w:val="auto"/>
                <w:sz w:val="21"/>
                <w:szCs w:val="21"/>
              </w:rPr>
            </w:pPr>
            <w:r>
              <w:rPr>
                <w:rFonts w:ascii="黑体" w:eastAsia="黑体"/>
                <w:b/>
                <w:color w:val="auto"/>
                <w:sz w:val="21"/>
                <w:szCs w:val="21"/>
              </w:rPr>
              <w:t>开幕式及主旨报告</w:t>
            </w:r>
          </w:p>
        </w:tc>
        <w:tc>
          <w:tcPr>
            <w:tcW w:w="1393" w:type="dxa"/>
            <w:vAlign w:val="center"/>
          </w:tcPr>
          <w:p w:rsidR="00A41884" w:rsidRPr="00A4353E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/>
                <w:b/>
                <w:color w:val="auto"/>
                <w:sz w:val="21"/>
                <w:szCs w:val="21"/>
              </w:rPr>
            </w:pPr>
            <w:r w:rsidRPr="00A4353E">
              <w:rPr>
                <w:rFonts w:ascii="黑体" w:eastAsia="黑体" w:hint="eastAsia"/>
                <w:b/>
                <w:color w:val="auto"/>
                <w:sz w:val="21"/>
                <w:szCs w:val="21"/>
              </w:rPr>
              <w:t>主</w:t>
            </w:r>
            <w:r>
              <w:rPr>
                <w:rFonts w:ascii="黑体" w:eastAsia="黑体" w:hint="eastAsia"/>
                <w:b/>
                <w:color w:val="auto"/>
                <w:sz w:val="21"/>
                <w:szCs w:val="21"/>
              </w:rPr>
              <w:t xml:space="preserve"> </w:t>
            </w:r>
            <w:r w:rsidRPr="00A4353E">
              <w:rPr>
                <w:rFonts w:ascii="黑体" w:eastAsia="黑体" w:hint="eastAsia"/>
                <w:b/>
                <w:color w:val="auto"/>
                <w:sz w:val="21"/>
                <w:szCs w:val="21"/>
              </w:rPr>
              <w:t>持</w:t>
            </w:r>
            <w:r>
              <w:rPr>
                <w:rFonts w:ascii="黑体" w:eastAsia="黑体" w:hint="eastAsia"/>
                <w:b/>
                <w:color w:val="auto"/>
                <w:sz w:val="21"/>
                <w:szCs w:val="21"/>
              </w:rPr>
              <w:t xml:space="preserve"> </w:t>
            </w:r>
            <w:r w:rsidRPr="00A4353E">
              <w:rPr>
                <w:rFonts w:ascii="黑体" w:eastAsia="黑体" w:hint="eastAsia"/>
                <w:b/>
                <w:color w:val="auto"/>
                <w:sz w:val="21"/>
                <w:szCs w:val="21"/>
              </w:rPr>
              <w:t>人</w:t>
            </w:r>
          </w:p>
        </w:tc>
      </w:tr>
      <w:tr w:rsidR="00A41884" w:rsidTr="00B553FD">
        <w:trPr>
          <w:trHeight w:val="640"/>
          <w:jc w:val="center"/>
        </w:trPr>
        <w:tc>
          <w:tcPr>
            <w:tcW w:w="1628" w:type="dxa"/>
            <w:vAlign w:val="center"/>
          </w:tcPr>
          <w:p w:rsidR="00A41884" w:rsidRPr="00A4353E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黑体" w:eastAsia="黑体"/>
                <w:color w:val="auto"/>
                <w:sz w:val="21"/>
                <w:szCs w:val="21"/>
              </w:rPr>
              <w:t>08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30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—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09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2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0</w:t>
            </w:r>
          </w:p>
        </w:tc>
        <w:tc>
          <w:tcPr>
            <w:tcW w:w="11040" w:type="dxa"/>
            <w:gridSpan w:val="3"/>
            <w:vAlign w:val="center"/>
          </w:tcPr>
          <w:p w:rsidR="00A41884" w:rsidRPr="00CC65F7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b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b/>
                <w:color w:val="auto"/>
                <w:sz w:val="21"/>
                <w:szCs w:val="21"/>
              </w:rPr>
              <w:t>1.</w:t>
            </w:r>
            <w:r w:rsidRPr="00CC65F7">
              <w:rPr>
                <w:rFonts w:ascii="楷体_GB2312" w:eastAsia="楷体_GB2312" w:hint="eastAsia"/>
                <w:b/>
                <w:color w:val="auto"/>
                <w:sz w:val="21"/>
                <w:szCs w:val="21"/>
              </w:rPr>
              <w:t>西北农林科技大学吴普特常务副校长致辞</w:t>
            </w:r>
          </w:p>
          <w:p w:rsidR="00A41884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b/>
                <w:color w:val="auto"/>
                <w:sz w:val="21"/>
                <w:szCs w:val="21"/>
              </w:rPr>
            </w:pPr>
            <w:r>
              <w:rPr>
                <w:rFonts w:ascii="楷体_GB2312" w:eastAsia="楷体_GB2312"/>
                <w:b/>
                <w:color w:val="auto"/>
                <w:sz w:val="21"/>
                <w:szCs w:val="21"/>
              </w:rPr>
              <w:t>2.</w:t>
            </w:r>
            <w:r w:rsidRPr="00CC65F7">
              <w:rPr>
                <w:rFonts w:ascii="楷体_GB2312" w:eastAsia="楷体_GB2312"/>
                <w:b/>
                <w:color w:val="auto"/>
                <w:sz w:val="21"/>
                <w:szCs w:val="21"/>
              </w:rPr>
              <w:t>中国农学会邹瑞苍秘书长致辞</w:t>
            </w:r>
          </w:p>
          <w:p w:rsidR="00A41884" w:rsidRPr="00A4353E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黑体" w:eastAsia="黑体"/>
                <w:b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b/>
                <w:color w:val="auto"/>
                <w:sz w:val="21"/>
                <w:szCs w:val="21"/>
              </w:rPr>
              <w:t>3.</w:t>
            </w:r>
            <w:r w:rsidRPr="00DB2B4B">
              <w:rPr>
                <w:rFonts w:ascii="楷体_GB2312" w:eastAsia="楷体_GB2312" w:hint="eastAsia"/>
                <w:b/>
                <w:color w:val="auto"/>
                <w:sz w:val="21"/>
                <w:szCs w:val="21"/>
              </w:rPr>
              <w:t>中国工程院山仑院士</w:t>
            </w:r>
            <w:r>
              <w:rPr>
                <w:rFonts w:ascii="楷体_GB2312" w:eastAsia="楷体_GB2312" w:hint="eastAsia"/>
                <w:b/>
                <w:color w:val="auto"/>
                <w:sz w:val="21"/>
                <w:szCs w:val="21"/>
              </w:rPr>
              <w:t>主旨报告：</w:t>
            </w:r>
            <w:r w:rsidRPr="00DB2B4B">
              <w:rPr>
                <w:rFonts w:ascii="楷体_GB2312" w:eastAsia="楷体_GB2312" w:hint="eastAsia"/>
                <w:b/>
                <w:color w:val="auto"/>
                <w:sz w:val="21"/>
                <w:szCs w:val="21"/>
              </w:rPr>
              <w:t>我国半干旱地区实行农牧结合发展草食畜牧业的现况与问题</w:t>
            </w:r>
          </w:p>
        </w:tc>
        <w:tc>
          <w:tcPr>
            <w:tcW w:w="1393" w:type="dxa"/>
            <w:vAlign w:val="center"/>
          </w:tcPr>
          <w:p w:rsidR="00A41884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40" w:lineRule="auto"/>
              <w:rPr>
                <w:rFonts w:ascii="楷体_GB2312" w:eastAsia="楷体_GB2312"/>
                <w:b/>
                <w:color w:val="auto"/>
                <w:sz w:val="21"/>
                <w:szCs w:val="21"/>
              </w:rPr>
            </w:pPr>
            <w:r w:rsidRPr="00DB2B4B">
              <w:rPr>
                <w:rFonts w:ascii="楷体_GB2312" w:eastAsia="楷体_GB2312" w:hint="eastAsia"/>
                <w:b/>
                <w:color w:val="auto"/>
                <w:sz w:val="21"/>
                <w:szCs w:val="21"/>
              </w:rPr>
              <w:t>昝林森</w:t>
            </w:r>
          </w:p>
          <w:p w:rsidR="00A41884" w:rsidRPr="00A4353E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40" w:lineRule="auto"/>
              <w:rPr>
                <w:rFonts w:ascii="黑体" w:eastAsia="黑体"/>
                <w:b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>会议组委会秘书长</w:t>
            </w:r>
          </w:p>
        </w:tc>
      </w:tr>
      <w:tr w:rsidR="00A41884" w:rsidTr="00B553FD">
        <w:trPr>
          <w:trHeight w:val="640"/>
          <w:jc w:val="center"/>
        </w:trPr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A41884" w:rsidRPr="00A4353E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黑体" w:eastAsia="黑体"/>
                <w:color w:val="auto"/>
                <w:sz w:val="21"/>
                <w:szCs w:val="21"/>
              </w:rPr>
              <w:t>09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20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—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09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3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0</w:t>
            </w:r>
          </w:p>
        </w:tc>
        <w:tc>
          <w:tcPr>
            <w:tcW w:w="12433" w:type="dxa"/>
            <w:gridSpan w:val="4"/>
            <w:shd w:val="clear" w:color="auto" w:fill="D9D9D9" w:themeFill="background1" w:themeFillShade="D9"/>
            <w:vAlign w:val="center"/>
          </w:tcPr>
          <w:p w:rsidR="00A41884" w:rsidRPr="00A4353E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ind w:firstLineChars="2100" w:firstLine="5040"/>
              <w:rPr>
                <w:rFonts w:ascii="黑体" w:eastAsia="黑体"/>
                <w:b/>
                <w:color w:val="auto"/>
                <w:sz w:val="21"/>
                <w:szCs w:val="21"/>
              </w:rPr>
            </w:pPr>
            <w:r w:rsidRPr="006B667E">
              <w:rPr>
                <w:rFonts w:ascii="黑体" w:eastAsia="黑体" w:hAnsi="宋体"/>
                <w:color w:val="auto"/>
                <w:sz w:val="24"/>
                <w:szCs w:val="24"/>
              </w:rPr>
              <w:t>合</w:t>
            </w:r>
            <w:r>
              <w:rPr>
                <w:rFonts w:ascii="黑体" w:eastAsia="黑体" w:hAnsi="宋体" w:hint="eastAsia"/>
                <w:color w:val="auto"/>
                <w:sz w:val="24"/>
                <w:szCs w:val="24"/>
              </w:rPr>
              <w:t xml:space="preserve"> </w:t>
            </w:r>
            <w:r w:rsidRPr="006B667E">
              <w:rPr>
                <w:rFonts w:ascii="黑体" w:eastAsia="黑体" w:hAnsi="宋体"/>
                <w:color w:val="auto"/>
                <w:sz w:val="24"/>
                <w:szCs w:val="24"/>
              </w:rPr>
              <w:t>影</w:t>
            </w:r>
          </w:p>
        </w:tc>
      </w:tr>
      <w:tr w:rsidR="00A41884" w:rsidTr="00B553FD">
        <w:trPr>
          <w:trHeight w:val="640"/>
          <w:jc w:val="center"/>
        </w:trPr>
        <w:tc>
          <w:tcPr>
            <w:tcW w:w="1628" w:type="dxa"/>
            <w:vAlign w:val="center"/>
          </w:tcPr>
          <w:p w:rsidR="00A41884" w:rsidRPr="00A4353E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 w:hAnsi="宋体"/>
                <w:b/>
                <w:color w:val="000000"/>
                <w:sz w:val="21"/>
                <w:szCs w:val="21"/>
              </w:rPr>
            </w:pPr>
            <w:r w:rsidRPr="00A4353E">
              <w:rPr>
                <w:rFonts w:ascii="黑体" w:eastAsia="黑体" w:hAnsi="宋体" w:hint="eastAsia"/>
                <w:b/>
                <w:color w:val="000000"/>
                <w:sz w:val="21"/>
                <w:szCs w:val="21"/>
              </w:rPr>
              <w:t>时</w:t>
            </w:r>
            <w:r>
              <w:rPr>
                <w:rFonts w:ascii="黑体" w:eastAsia="黑体" w:hAnsi="宋体" w:hint="eastAsia"/>
                <w:b/>
                <w:color w:val="000000"/>
                <w:sz w:val="21"/>
                <w:szCs w:val="21"/>
              </w:rPr>
              <w:t xml:space="preserve">   </w:t>
            </w:r>
            <w:r w:rsidRPr="00A4353E">
              <w:rPr>
                <w:rFonts w:ascii="黑体" w:eastAsia="黑体" w:hAnsi="宋体" w:hint="eastAsia"/>
                <w:b/>
                <w:color w:val="000000"/>
                <w:sz w:val="21"/>
                <w:szCs w:val="21"/>
              </w:rPr>
              <w:t>间</w:t>
            </w:r>
          </w:p>
        </w:tc>
        <w:tc>
          <w:tcPr>
            <w:tcW w:w="5087" w:type="dxa"/>
            <w:vAlign w:val="center"/>
          </w:tcPr>
          <w:p w:rsidR="00A41884" w:rsidRPr="00A4353E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/>
                <w:b/>
                <w:color w:val="auto"/>
                <w:sz w:val="21"/>
                <w:szCs w:val="21"/>
              </w:rPr>
            </w:pPr>
            <w:r w:rsidRPr="00A4353E">
              <w:rPr>
                <w:rFonts w:ascii="黑体" w:eastAsia="黑体" w:hint="eastAsia"/>
                <w:b/>
                <w:color w:val="auto"/>
                <w:sz w:val="21"/>
                <w:szCs w:val="21"/>
              </w:rPr>
              <w:t>内</w:t>
            </w:r>
            <w:r>
              <w:rPr>
                <w:rFonts w:ascii="黑体" w:eastAsia="黑体" w:hint="eastAsia"/>
                <w:b/>
                <w:color w:val="auto"/>
                <w:sz w:val="21"/>
                <w:szCs w:val="21"/>
              </w:rPr>
              <w:t xml:space="preserve">   </w:t>
            </w:r>
            <w:r w:rsidRPr="00A4353E">
              <w:rPr>
                <w:rFonts w:ascii="黑体" w:eastAsia="黑体" w:hint="eastAsia"/>
                <w:b/>
                <w:color w:val="auto"/>
                <w:sz w:val="21"/>
                <w:szCs w:val="21"/>
              </w:rPr>
              <w:t>容</w:t>
            </w:r>
          </w:p>
        </w:tc>
        <w:tc>
          <w:tcPr>
            <w:tcW w:w="850" w:type="dxa"/>
            <w:vAlign w:val="center"/>
          </w:tcPr>
          <w:p w:rsidR="00A41884" w:rsidRPr="00A4353E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/>
                <w:b/>
                <w:color w:val="auto"/>
                <w:sz w:val="21"/>
                <w:szCs w:val="21"/>
              </w:rPr>
            </w:pPr>
            <w:r w:rsidRPr="00A4353E">
              <w:rPr>
                <w:rFonts w:ascii="黑体" w:eastAsia="黑体" w:hint="eastAsia"/>
                <w:b/>
                <w:color w:val="auto"/>
                <w:sz w:val="21"/>
                <w:szCs w:val="21"/>
              </w:rPr>
              <w:t>报告人</w:t>
            </w:r>
          </w:p>
        </w:tc>
        <w:tc>
          <w:tcPr>
            <w:tcW w:w="5103" w:type="dxa"/>
            <w:vAlign w:val="center"/>
          </w:tcPr>
          <w:p w:rsidR="00A41884" w:rsidRPr="00A4353E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/>
                <w:b/>
                <w:color w:val="auto"/>
                <w:sz w:val="21"/>
                <w:szCs w:val="21"/>
              </w:rPr>
            </w:pPr>
            <w:r w:rsidRPr="00A4353E">
              <w:rPr>
                <w:rFonts w:ascii="黑体" w:eastAsia="黑体" w:hint="eastAsia"/>
                <w:b/>
                <w:color w:val="auto"/>
                <w:sz w:val="21"/>
                <w:szCs w:val="21"/>
              </w:rPr>
              <w:t>工作单位/职务职称</w:t>
            </w:r>
          </w:p>
        </w:tc>
        <w:tc>
          <w:tcPr>
            <w:tcW w:w="1393" w:type="dxa"/>
            <w:vMerge w:val="restart"/>
            <w:vAlign w:val="center"/>
          </w:tcPr>
          <w:p w:rsidR="00A41884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b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b/>
                <w:color w:val="auto"/>
                <w:sz w:val="21"/>
                <w:szCs w:val="21"/>
              </w:rPr>
              <w:t>姚军虎</w:t>
            </w:r>
          </w:p>
          <w:p w:rsidR="00A41884" w:rsidRPr="006B667E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黑体" w:eastAsia="黑体" w:hAnsi="宋体"/>
                <w:color w:val="auto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>西北农林科技</w:t>
            </w:r>
            <w:r w:rsidRPr="00DB2B4B">
              <w:rPr>
                <w:rFonts w:ascii="楷体_GB2312" w:eastAsia="楷体_GB2312" w:hint="eastAsia"/>
                <w:color w:val="auto"/>
                <w:sz w:val="21"/>
                <w:szCs w:val="21"/>
              </w:rPr>
              <w:t>大学动物科技学院院长</w:t>
            </w: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>、</w:t>
            </w:r>
            <w:r w:rsidRPr="00DB2B4B">
              <w:rPr>
                <w:rFonts w:ascii="楷体_GB2312" w:eastAsia="楷体_GB2312" w:hint="eastAsia"/>
                <w:color w:val="auto"/>
                <w:sz w:val="21"/>
                <w:szCs w:val="21"/>
              </w:rPr>
              <w:t>教授</w:t>
            </w:r>
          </w:p>
        </w:tc>
      </w:tr>
      <w:tr w:rsidR="00A41884" w:rsidTr="00B553FD">
        <w:trPr>
          <w:trHeight w:val="640"/>
          <w:jc w:val="center"/>
        </w:trPr>
        <w:tc>
          <w:tcPr>
            <w:tcW w:w="1628" w:type="dxa"/>
            <w:vAlign w:val="center"/>
          </w:tcPr>
          <w:p w:rsidR="00A41884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 w:hAnsi="宋体"/>
                <w:color w:val="000000"/>
                <w:sz w:val="21"/>
                <w:szCs w:val="21"/>
              </w:rPr>
            </w:pPr>
            <w:r>
              <w:rPr>
                <w:rFonts w:ascii="黑体" w:eastAsia="黑体"/>
                <w:color w:val="auto"/>
                <w:sz w:val="21"/>
                <w:szCs w:val="21"/>
              </w:rPr>
              <w:t>09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30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—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09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:55</w:t>
            </w:r>
          </w:p>
        </w:tc>
        <w:tc>
          <w:tcPr>
            <w:tcW w:w="5087" w:type="dxa"/>
            <w:vAlign w:val="center"/>
          </w:tcPr>
          <w:p w:rsidR="00A41884" w:rsidRPr="0001503F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b/>
                <w:color w:val="auto"/>
                <w:sz w:val="21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1"/>
                <w:szCs w:val="21"/>
              </w:rPr>
              <w:t>我国西部地区草食畜牧业发展现状、存在问题及对策</w:t>
            </w:r>
          </w:p>
        </w:tc>
        <w:tc>
          <w:tcPr>
            <w:tcW w:w="850" w:type="dxa"/>
            <w:vAlign w:val="center"/>
          </w:tcPr>
          <w:p w:rsidR="00A41884" w:rsidRPr="002329DF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2329DF">
              <w:rPr>
                <w:rFonts w:ascii="黑体" w:eastAsia="黑体" w:hAnsi="宋体" w:hint="eastAsia"/>
                <w:color w:val="000000"/>
                <w:sz w:val="21"/>
                <w:szCs w:val="21"/>
              </w:rPr>
              <w:t>昝林森</w:t>
            </w:r>
          </w:p>
        </w:tc>
        <w:tc>
          <w:tcPr>
            <w:tcW w:w="5103" w:type="dxa"/>
            <w:vAlign w:val="center"/>
          </w:tcPr>
          <w:p w:rsidR="00A41884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color w:val="auto"/>
                <w:sz w:val="21"/>
                <w:szCs w:val="21"/>
              </w:rPr>
            </w:pPr>
            <w:r>
              <w:rPr>
                <w:rFonts w:ascii="楷体_GB2312" w:eastAsia="楷体_GB2312"/>
                <w:color w:val="auto"/>
                <w:sz w:val="21"/>
                <w:szCs w:val="21"/>
              </w:rPr>
              <w:t>中国农学会秸秆资源综合利用分会会长</w:t>
            </w:r>
          </w:p>
          <w:p w:rsidR="00A41884" w:rsidRPr="00CC3D5C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>西北农林科技大学动物科技学院副院长、教授</w:t>
            </w:r>
          </w:p>
        </w:tc>
        <w:tc>
          <w:tcPr>
            <w:tcW w:w="1393" w:type="dxa"/>
            <w:vMerge/>
            <w:vAlign w:val="center"/>
          </w:tcPr>
          <w:p w:rsidR="00A41884" w:rsidRPr="00A4353E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黑体" w:eastAsia="黑体"/>
                <w:b/>
                <w:color w:val="auto"/>
                <w:sz w:val="21"/>
                <w:szCs w:val="21"/>
              </w:rPr>
            </w:pPr>
          </w:p>
        </w:tc>
      </w:tr>
      <w:tr w:rsidR="00A41884" w:rsidTr="00B553FD">
        <w:trPr>
          <w:trHeight w:hRule="exact" w:val="624"/>
          <w:jc w:val="center"/>
        </w:trPr>
        <w:tc>
          <w:tcPr>
            <w:tcW w:w="1628" w:type="dxa"/>
            <w:vAlign w:val="center"/>
          </w:tcPr>
          <w:p w:rsidR="00A41884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 w:hAnsi="宋体"/>
                <w:color w:val="000000"/>
                <w:sz w:val="21"/>
                <w:szCs w:val="21"/>
              </w:rPr>
            </w:pPr>
            <w:r>
              <w:rPr>
                <w:rFonts w:ascii="黑体" w:eastAsia="黑体"/>
                <w:color w:val="auto"/>
                <w:sz w:val="21"/>
                <w:szCs w:val="21"/>
              </w:rPr>
              <w:t>09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55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—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10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:20</w:t>
            </w:r>
          </w:p>
        </w:tc>
        <w:tc>
          <w:tcPr>
            <w:tcW w:w="5087" w:type="dxa"/>
            <w:vAlign w:val="center"/>
          </w:tcPr>
          <w:p w:rsidR="00A41884" w:rsidRPr="0001503F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b/>
                <w:color w:val="auto"/>
                <w:sz w:val="21"/>
                <w:szCs w:val="21"/>
              </w:rPr>
            </w:pPr>
            <w:r w:rsidRPr="00BF2ECB">
              <w:rPr>
                <w:rFonts w:ascii="楷体_GB2312" w:eastAsia="楷体_GB2312" w:hint="eastAsia"/>
                <w:b/>
                <w:color w:val="auto"/>
                <w:sz w:val="21"/>
                <w:szCs w:val="21"/>
              </w:rPr>
              <w:t>农牧交错区草牧业发展战略及科技支撑</w:t>
            </w:r>
          </w:p>
        </w:tc>
        <w:tc>
          <w:tcPr>
            <w:tcW w:w="850" w:type="dxa"/>
            <w:vAlign w:val="center"/>
          </w:tcPr>
          <w:p w:rsidR="00A41884" w:rsidRPr="002329DF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 w:hAnsi="宋体"/>
                <w:color w:val="auto"/>
                <w:sz w:val="24"/>
                <w:szCs w:val="24"/>
              </w:rPr>
            </w:pPr>
            <w:r w:rsidRPr="002329DF">
              <w:rPr>
                <w:rFonts w:ascii="黑体" w:eastAsia="黑体" w:hAnsi="宋体" w:hint="eastAsia"/>
                <w:color w:val="000000"/>
                <w:sz w:val="21"/>
                <w:szCs w:val="21"/>
              </w:rPr>
              <w:t>侯向阳</w:t>
            </w:r>
          </w:p>
        </w:tc>
        <w:tc>
          <w:tcPr>
            <w:tcW w:w="5103" w:type="dxa"/>
            <w:vAlign w:val="center"/>
          </w:tcPr>
          <w:p w:rsidR="00A41884" w:rsidRPr="00CC3D5C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>中国农业科学院草原研究所所长、研究员</w:t>
            </w:r>
          </w:p>
        </w:tc>
        <w:tc>
          <w:tcPr>
            <w:tcW w:w="1393" w:type="dxa"/>
            <w:vMerge/>
            <w:vAlign w:val="center"/>
          </w:tcPr>
          <w:p w:rsidR="00A41884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黑体" w:eastAsia="黑体"/>
                <w:color w:val="auto"/>
                <w:sz w:val="21"/>
                <w:szCs w:val="21"/>
              </w:rPr>
            </w:pPr>
          </w:p>
        </w:tc>
      </w:tr>
      <w:tr w:rsidR="00A41884" w:rsidTr="00B553FD">
        <w:trPr>
          <w:trHeight w:hRule="exact" w:val="624"/>
          <w:jc w:val="center"/>
        </w:trPr>
        <w:tc>
          <w:tcPr>
            <w:tcW w:w="1628" w:type="dxa"/>
            <w:vAlign w:val="center"/>
          </w:tcPr>
          <w:p w:rsidR="00A41884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/>
                <w:color w:val="auto"/>
                <w:sz w:val="21"/>
                <w:szCs w:val="21"/>
              </w:rPr>
            </w:pPr>
            <w:r>
              <w:rPr>
                <w:rFonts w:ascii="黑体" w:eastAsia="黑体"/>
                <w:color w:val="auto"/>
                <w:sz w:val="21"/>
                <w:szCs w:val="21"/>
              </w:rPr>
              <w:t>10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20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—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10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:45</w:t>
            </w:r>
          </w:p>
        </w:tc>
        <w:tc>
          <w:tcPr>
            <w:tcW w:w="5087" w:type="dxa"/>
            <w:vAlign w:val="center"/>
          </w:tcPr>
          <w:p w:rsidR="00A41884" w:rsidRPr="0001503F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b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b/>
                <w:color w:val="auto"/>
                <w:sz w:val="21"/>
                <w:szCs w:val="21"/>
              </w:rPr>
              <w:t>肉牛产业农草牧结合的几个概念与理念探讨</w:t>
            </w:r>
          </w:p>
        </w:tc>
        <w:tc>
          <w:tcPr>
            <w:tcW w:w="850" w:type="dxa"/>
            <w:vAlign w:val="center"/>
          </w:tcPr>
          <w:p w:rsidR="00A41884" w:rsidRPr="002329DF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 w:hAnsi="宋体"/>
                <w:color w:val="auto"/>
                <w:sz w:val="24"/>
                <w:szCs w:val="24"/>
              </w:rPr>
            </w:pPr>
            <w:r w:rsidRPr="002329DF">
              <w:rPr>
                <w:rFonts w:ascii="黑体" w:eastAsia="黑体" w:hAnsi="宋体" w:hint="eastAsia"/>
                <w:color w:val="000000"/>
                <w:sz w:val="21"/>
                <w:szCs w:val="21"/>
              </w:rPr>
              <w:t>曹兵海</w:t>
            </w:r>
          </w:p>
        </w:tc>
        <w:tc>
          <w:tcPr>
            <w:tcW w:w="5103" w:type="dxa"/>
            <w:vAlign w:val="center"/>
          </w:tcPr>
          <w:p w:rsidR="00A41884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>国家肉牛牦牛产业技术体系首席科学家</w:t>
            </w:r>
          </w:p>
          <w:p w:rsidR="00A41884" w:rsidRPr="00CC3D5C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>中国农业大学动物科学技术学院教授</w:t>
            </w:r>
          </w:p>
        </w:tc>
        <w:tc>
          <w:tcPr>
            <w:tcW w:w="1393" w:type="dxa"/>
            <w:vMerge/>
            <w:vAlign w:val="center"/>
          </w:tcPr>
          <w:p w:rsidR="00A41884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黑体" w:eastAsia="黑体"/>
                <w:color w:val="auto"/>
                <w:sz w:val="21"/>
                <w:szCs w:val="21"/>
              </w:rPr>
            </w:pPr>
          </w:p>
        </w:tc>
      </w:tr>
      <w:tr w:rsidR="00A41884" w:rsidTr="00B553FD">
        <w:trPr>
          <w:trHeight w:hRule="exact" w:val="624"/>
          <w:jc w:val="center"/>
        </w:trPr>
        <w:tc>
          <w:tcPr>
            <w:tcW w:w="1628" w:type="dxa"/>
            <w:vAlign w:val="center"/>
          </w:tcPr>
          <w:p w:rsidR="00A41884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/>
                <w:color w:val="auto"/>
                <w:sz w:val="21"/>
                <w:szCs w:val="21"/>
              </w:rPr>
            </w:pPr>
            <w:r>
              <w:rPr>
                <w:rFonts w:ascii="黑体" w:eastAsia="黑体"/>
                <w:color w:val="auto"/>
                <w:sz w:val="21"/>
                <w:szCs w:val="21"/>
              </w:rPr>
              <w:t>10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45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—1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1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:10</w:t>
            </w:r>
          </w:p>
        </w:tc>
        <w:tc>
          <w:tcPr>
            <w:tcW w:w="5087" w:type="dxa"/>
            <w:vAlign w:val="center"/>
          </w:tcPr>
          <w:p w:rsidR="00A41884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b/>
                <w:color w:val="auto"/>
                <w:sz w:val="21"/>
                <w:szCs w:val="21"/>
              </w:rPr>
            </w:pPr>
            <w:r>
              <w:rPr>
                <w:rFonts w:ascii="楷体_GB2312" w:eastAsia="楷体_GB2312"/>
                <w:b/>
                <w:color w:val="auto"/>
                <w:sz w:val="21"/>
                <w:szCs w:val="21"/>
              </w:rPr>
              <w:t>青藏高原饲草资源区域优化配置技术与模式</w:t>
            </w:r>
          </w:p>
        </w:tc>
        <w:tc>
          <w:tcPr>
            <w:tcW w:w="850" w:type="dxa"/>
            <w:vAlign w:val="center"/>
          </w:tcPr>
          <w:p w:rsidR="00A41884" w:rsidRPr="006B667E" w:rsidRDefault="00A41884" w:rsidP="00B553FD">
            <w:pPr>
              <w:pStyle w:val="a4"/>
              <w:adjustRightInd w:val="0"/>
              <w:snapToGrid w:val="0"/>
              <w:spacing w:before="0" w:after="0" w:line="264" w:lineRule="auto"/>
              <w:jc w:val="center"/>
              <w:rPr>
                <w:rFonts w:ascii="黑体" w:eastAsia="黑体" w:hAnsi="宋体"/>
                <w:color w:val="auto"/>
                <w:sz w:val="24"/>
                <w:szCs w:val="24"/>
              </w:rPr>
            </w:pPr>
            <w:r w:rsidRPr="00C93D6C">
              <w:rPr>
                <w:rFonts w:ascii="黑体" w:eastAsia="黑体" w:hAnsi="宋体" w:hint="eastAsia"/>
                <w:color w:val="000000"/>
                <w:sz w:val="21"/>
                <w:szCs w:val="21"/>
              </w:rPr>
              <w:t>赵新全</w:t>
            </w:r>
          </w:p>
        </w:tc>
        <w:tc>
          <w:tcPr>
            <w:tcW w:w="5103" w:type="dxa"/>
            <w:vAlign w:val="center"/>
          </w:tcPr>
          <w:p w:rsidR="00A41884" w:rsidRPr="00CC3D5C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40" w:lineRule="auto"/>
              <w:rPr>
                <w:rFonts w:ascii="楷体_GB2312" w:eastAsia="楷体_GB2312"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>中国科学院成都生物研究所所长、研究员</w:t>
            </w:r>
          </w:p>
        </w:tc>
        <w:tc>
          <w:tcPr>
            <w:tcW w:w="1393" w:type="dxa"/>
            <w:vMerge w:val="restart"/>
            <w:vAlign w:val="center"/>
          </w:tcPr>
          <w:p w:rsidR="00A41884" w:rsidRPr="00DB2B4B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b/>
                <w:color w:val="auto"/>
                <w:sz w:val="21"/>
                <w:szCs w:val="21"/>
              </w:rPr>
            </w:pPr>
            <w:r w:rsidRPr="00DB2B4B">
              <w:rPr>
                <w:rFonts w:ascii="楷体_GB2312" w:eastAsia="楷体_GB2312"/>
                <w:b/>
                <w:color w:val="auto"/>
                <w:sz w:val="21"/>
                <w:szCs w:val="21"/>
              </w:rPr>
              <w:t>吴建平</w:t>
            </w:r>
          </w:p>
          <w:p w:rsidR="00A41884" w:rsidRPr="006B667E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黑体" w:eastAsia="黑体" w:hAnsi="宋体"/>
                <w:color w:val="auto"/>
                <w:sz w:val="24"/>
                <w:szCs w:val="24"/>
              </w:rPr>
            </w:pPr>
            <w:r w:rsidRPr="00DB2B4B">
              <w:rPr>
                <w:rFonts w:ascii="楷体_GB2312" w:eastAsia="楷体_GB2312" w:hint="eastAsia"/>
                <w:color w:val="auto"/>
                <w:sz w:val="21"/>
                <w:szCs w:val="21"/>
              </w:rPr>
              <w:t>甘肃省农业科学院院长、教授</w:t>
            </w:r>
          </w:p>
        </w:tc>
      </w:tr>
      <w:tr w:rsidR="00A41884" w:rsidTr="00B553FD">
        <w:trPr>
          <w:trHeight w:hRule="exact" w:val="624"/>
          <w:jc w:val="center"/>
        </w:trPr>
        <w:tc>
          <w:tcPr>
            <w:tcW w:w="1628" w:type="dxa"/>
            <w:vAlign w:val="center"/>
          </w:tcPr>
          <w:p w:rsidR="00A41884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/>
                <w:color w:val="auto"/>
                <w:sz w:val="21"/>
                <w:szCs w:val="21"/>
              </w:rPr>
            </w:pPr>
            <w:r>
              <w:rPr>
                <w:rFonts w:ascii="黑体" w:eastAsia="黑体"/>
                <w:color w:val="auto"/>
                <w:sz w:val="21"/>
                <w:szCs w:val="21"/>
              </w:rPr>
              <w:t>11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10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—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11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:35</w:t>
            </w:r>
          </w:p>
        </w:tc>
        <w:tc>
          <w:tcPr>
            <w:tcW w:w="5087" w:type="dxa"/>
            <w:vAlign w:val="center"/>
          </w:tcPr>
          <w:p w:rsidR="00A41884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b/>
                <w:color w:val="auto"/>
                <w:sz w:val="21"/>
                <w:szCs w:val="21"/>
              </w:rPr>
            </w:pPr>
            <w:r w:rsidRPr="00BF7B09">
              <w:rPr>
                <w:rFonts w:ascii="楷体_GB2312" w:eastAsia="楷体_GB2312" w:hint="eastAsia"/>
                <w:b/>
                <w:color w:val="auto"/>
                <w:sz w:val="21"/>
                <w:szCs w:val="21"/>
              </w:rPr>
              <w:t>发展牧草产业，提高战略布局</w:t>
            </w:r>
          </w:p>
        </w:tc>
        <w:tc>
          <w:tcPr>
            <w:tcW w:w="850" w:type="dxa"/>
            <w:vAlign w:val="center"/>
          </w:tcPr>
          <w:p w:rsidR="00A41884" w:rsidRPr="006B667E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 w:hAnsi="宋体"/>
                <w:color w:val="auto"/>
                <w:sz w:val="24"/>
                <w:szCs w:val="24"/>
              </w:rPr>
            </w:pPr>
            <w:r w:rsidRPr="00305C90">
              <w:rPr>
                <w:rFonts w:ascii="黑体" w:eastAsia="黑体" w:hAnsi="宋体" w:hint="eastAsia"/>
                <w:color w:val="000000"/>
                <w:sz w:val="21"/>
                <w:szCs w:val="21"/>
              </w:rPr>
              <w:t>张英俊</w:t>
            </w:r>
          </w:p>
        </w:tc>
        <w:tc>
          <w:tcPr>
            <w:tcW w:w="5103" w:type="dxa"/>
            <w:vAlign w:val="center"/>
          </w:tcPr>
          <w:p w:rsidR="00A41884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>国家牧草产业技术体系首席科学家</w:t>
            </w:r>
          </w:p>
          <w:p w:rsidR="00A41884" w:rsidRPr="006B667E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黑体" w:eastAsia="黑体" w:hAnsi="宋体"/>
                <w:color w:val="auto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>中国农业大学动物科学技术学院教授</w:t>
            </w:r>
          </w:p>
        </w:tc>
        <w:tc>
          <w:tcPr>
            <w:tcW w:w="1393" w:type="dxa"/>
            <w:vMerge/>
            <w:vAlign w:val="center"/>
          </w:tcPr>
          <w:p w:rsidR="00A41884" w:rsidRPr="006B667E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黑体" w:eastAsia="黑体" w:hAnsi="宋体"/>
                <w:color w:val="auto"/>
                <w:sz w:val="24"/>
                <w:szCs w:val="24"/>
              </w:rPr>
            </w:pPr>
          </w:p>
        </w:tc>
      </w:tr>
      <w:tr w:rsidR="00A41884" w:rsidTr="00B553FD">
        <w:trPr>
          <w:trHeight w:hRule="exact" w:val="624"/>
          <w:jc w:val="center"/>
        </w:trPr>
        <w:tc>
          <w:tcPr>
            <w:tcW w:w="1628" w:type="dxa"/>
            <w:vAlign w:val="center"/>
          </w:tcPr>
          <w:p w:rsidR="00A41884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/>
                <w:color w:val="auto"/>
                <w:sz w:val="21"/>
                <w:szCs w:val="21"/>
              </w:rPr>
            </w:pPr>
            <w:r>
              <w:rPr>
                <w:rFonts w:ascii="黑体" w:eastAsia="黑体"/>
                <w:color w:val="auto"/>
                <w:sz w:val="21"/>
                <w:szCs w:val="21"/>
              </w:rPr>
              <w:t>11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35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—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12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:00</w:t>
            </w:r>
          </w:p>
        </w:tc>
        <w:tc>
          <w:tcPr>
            <w:tcW w:w="5087" w:type="dxa"/>
            <w:vAlign w:val="center"/>
          </w:tcPr>
          <w:p w:rsidR="00A41884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b/>
                <w:color w:val="auto"/>
                <w:sz w:val="21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1"/>
                <w:szCs w:val="21"/>
              </w:rPr>
              <w:t>黄土区草地调控恢复技术与畜牧业发展</w:t>
            </w:r>
          </w:p>
        </w:tc>
        <w:tc>
          <w:tcPr>
            <w:tcW w:w="850" w:type="dxa"/>
            <w:vAlign w:val="center"/>
          </w:tcPr>
          <w:p w:rsidR="00A41884" w:rsidRPr="006B667E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 w:hAnsi="宋体"/>
                <w:color w:val="auto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sz w:val="21"/>
                <w:szCs w:val="21"/>
              </w:rPr>
              <w:t>程积民</w:t>
            </w:r>
          </w:p>
        </w:tc>
        <w:tc>
          <w:tcPr>
            <w:tcW w:w="5103" w:type="dxa"/>
            <w:vAlign w:val="center"/>
          </w:tcPr>
          <w:p w:rsidR="00A41884" w:rsidRPr="00D15D28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>西北农林科技大学中国科学院水土保持研究所研究员</w:t>
            </w:r>
          </w:p>
        </w:tc>
        <w:tc>
          <w:tcPr>
            <w:tcW w:w="1393" w:type="dxa"/>
            <w:vMerge/>
            <w:vAlign w:val="center"/>
          </w:tcPr>
          <w:p w:rsidR="00A41884" w:rsidRPr="006B667E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黑体" w:eastAsia="黑体" w:hAnsi="宋体"/>
                <w:color w:val="auto"/>
                <w:sz w:val="24"/>
                <w:szCs w:val="24"/>
              </w:rPr>
            </w:pPr>
          </w:p>
        </w:tc>
      </w:tr>
      <w:tr w:rsidR="00A41884" w:rsidTr="00B553FD">
        <w:trPr>
          <w:trHeight w:hRule="exact" w:val="624"/>
          <w:jc w:val="center"/>
        </w:trPr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A41884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/>
                <w:color w:val="auto"/>
                <w:sz w:val="21"/>
                <w:szCs w:val="21"/>
              </w:rPr>
            </w:pPr>
            <w:r>
              <w:rPr>
                <w:rFonts w:ascii="黑体" w:eastAsia="黑体"/>
                <w:color w:val="auto"/>
                <w:sz w:val="21"/>
                <w:szCs w:val="21"/>
              </w:rPr>
              <w:t>12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00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—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13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:00</w:t>
            </w:r>
          </w:p>
        </w:tc>
        <w:tc>
          <w:tcPr>
            <w:tcW w:w="12433" w:type="dxa"/>
            <w:gridSpan w:val="4"/>
            <w:shd w:val="clear" w:color="auto" w:fill="D9D9D9" w:themeFill="background1" w:themeFillShade="D9"/>
            <w:vAlign w:val="center"/>
          </w:tcPr>
          <w:p w:rsidR="00A41884" w:rsidRPr="006B667E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黑体" w:eastAsia="黑体" w:hAnsi="宋体"/>
                <w:color w:val="auto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auto"/>
                <w:sz w:val="24"/>
                <w:szCs w:val="24"/>
              </w:rPr>
              <w:t xml:space="preserve">                                           </w:t>
            </w:r>
            <w:r w:rsidRPr="00F916FD">
              <w:rPr>
                <w:rFonts w:ascii="黑体" w:eastAsia="黑体" w:hAnsi="宋体"/>
                <w:color w:val="auto"/>
                <w:sz w:val="24"/>
                <w:szCs w:val="24"/>
              </w:rPr>
              <w:t>午</w:t>
            </w:r>
            <w:r>
              <w:rPr>
                <w:rFonts w:ascii="黑体" w:eastAsia="黑体" w:hAnsi="宋体" w:hint="eastAsia"/>
                <w:color w:val="auto"/>
                <w:sz w:val="24"/>
                <w:szCs w:val="24"/>
              </w:rPr>
              <w:t xml:space="preserve"> </w:t>
            </w:r>
            <w:r w:rsidRPr="00F916FD">
              <w:rPr>
                <w:rFonts w:ascii="黑体" w:eastAsia="黑体" w:hAnsi="宋体"/>
                <w:color w:val="auto"/>
                <w:sz w:val="24"/>
                <w:szCs w:val="24"/>
              </w:rPr>
              <w:t>餐</w:t>
            </w:r>
          </w:p>
        </w:tc>
      </w:tr>
      <w:tr w:rsidR="00A41884" w:rsidTr="00B553FD">
        <w:trPr>
          <w:trHeight w:hRule="exact" w:val="624"/>
          <w:jc w:val="center"/>
        </w:trPr>
        <w:tc>
          <w:tcPr>
            <w:tcW w:w="1628" w:type="dxa"/>
            <w:vAlign w:val="center"/>
          </w:tcPr>
          <w:p w:rsidR="00A41884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/>
                <w:color w:val="auto"/>
                <w:sz w:val="21"/>
                <w:szCs w:val="21"/>
              </w:rPr>
            </w:pPr>
            <w:r>
              <w:rPr>
                <w:rFonts w:ascii="黑体" w:eastAsia="黑体"/>
                <w:color w:val="auto"/>
                <w:sz w:val="21"/>
                <w:szCs w:val="21"/>
              </w:rPr>
              <w:lastRenderedPageBreak/>
              <w:t>13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30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—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13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:55</w:t>
            </w:r>
          </w:p>
        </w:tc>
        <w:tc>
          <w:tcPr>
            <w:tcW w:w="5087" w:type="dxa"/>
            <w:vAlign w:val="center"/>
          </w:tcPr>
          <w:p w:rsidR="00A41884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b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b/>
                <w:color w:val="auto"/>
                <w:sz w:val="21"/>
                <w:szCs w:val="21"/>
              </w:rPr>
              <w:t>“粮改饲”背景下的牧草产业发展重大问题讨论</w:t>
            </w:r>
          </w:p>
        </w:tc>
        <w:tc>
          <w:tcPr>
            <w:tcW w:w="850" w:type="dxa"/>
            <w:vAlign w:val="center"/>
          </w:tcPr>
          <w:p w:rsidR="00A41884" w:rsidRPr="00853881" w:rsidRDefault="00A41884" w:rsidP="00B553FD">
            <w:pPr>
              <w:pStyle w:val="a4"/>
              <w:adjustRightInd w:val="0"/>
              <w:snapToGrid w:val="0"/>
              <w:spacing w:before="0" w:after="0" w:line="264" w:lineRule="auto"/>
              <w:jc w:val="center"/>
              <w:rPr>
                <w:rFonts w:ascii="黑体" w:eastAsia="黑体" w:hAnsi="宋体"/>
                <w:color w:val="auto"/>
                <w:sz w:val="21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sz w:val="21"/>
                <w:szCs w:val="21"/>
              </w:rPr>
              <w:t>王明利</w:t>
            </w:r>
          </w:p>
        </w:tc>
        <w:tc>
          <w:tcPr>
            <w:tcW w:w="5103" w:type="dxa"/>
            <w:vAlign w:val="center"/>
          </w:tcPr>
          <w:p w:rsidR="00A41884" w:rsidRPr="00CC3D5C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40" w:lineRule="auto"/>
              <w:rPr>
                <w:rFonts w:ascii="楷体_GB2312" w:eastAsia="楷体_GB2312"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>中国农业科学院农业经济与发展研究所研究员</w:t>
            </w:r>
          </w:p>
        </w:tc>
        <w:tc>
          <w:tcPr>
            <w:tcW w:w="1393" w:type="dxa"/>
            <w:vMerge w:val="restart"/>
            <w:vAlign w:val="center"/>
          </w:tcPr>
          <w:p w:rsidR="00A41884" w:rsidRPr="0014730B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b/>
                <w:color w:val="auto"/>
                <w:sz w:val="21"/>
                <w:szCs w:val="21"/>
              </w:rPr>
            </w:pPr>
            <w:r w:rsidRPr="0014730B">
              <w:rPr>
                <w:rFonts w:ascii="楷体_GB2312" w:eastAsia="楷体_GB2312" w:hint="eastAsia"/>
                <w:b/>
                <w:color w:val="auto"/>
                <w:sz w:val="21"/>
                <w:szCs w:val="21"/>
              </w:rPr>
              <w:t>呼天明</w:t>
            </w:r>
          </w:p>
          <w:p w:rsidR="00A41884" w:rsidRPr="006B667E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40" w:lineRule="auto"/>
              <w:rPr>
                <w:rFonts w:ascii="黑体" w:eastAsia="黑体" w:hAnsi="宋体"/>
                <w:color w:val="auto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>西北农林科技大学动物科技学院副院长、教授</w:t>
            </w:r>
          </w:p>
        </w:tc>
      </w:tr>
      <w:tr w:rsidR="00A41884" w:rsidTr="00B553FD">
        <w:trPr>
          <w:trHeight w:hRule="exact" w:val="624"/>
          <w:jc w:val="center"/>
        </w:trPr>
        <w:tc>
          <w:tcPr>
            <w:tcW w:w="1628" w:type="dxa"/>
            <w:vAlign w:val="center"/>
          </w:tcPr>
          <w:p w:rsidR="00A41884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/>
                <w:color w:val="auto"/>
                <w:sz w:val="21"/>
                <w:szCs w:val="21"/>
              </w:rPr>
            </w:pPr>
            <w:r>
              <w:rPr>
                <w:rFonts w:ascii="黑体" w:eastAsia="黑体"/>
                <w:color w:val="auto"/>
                <w:sz w:val="21"/>
                <w:szCs w:val="21"/>
              </w:rPr>
              <w:t>13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55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—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14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:20</w:t>
            </w:r>
          </w:p>
        </w:tc>
        <w:tc>
          <w:tcPr>
            <w:tcW w:w="5087" w:type="dxa"/>
            <w:vAlign w:val="center"/>
          </w:tcPr>
          <w:p w:rsidR="00A41884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b/>
                <w:color w:val="auto"/>
                <w:sz w:val="21"/>
                <w:szCs w:val="21"/>
              </w:rPr>
            </w:pPr>
            <w:r w:rsidRPr="0055424F">
              <w:rPr>
                <w:rFonts w:ascii="楷体_GB2312" w:eastAsia="楷体_GB2312" w:hint="eastAsia"/>
                <w:b/>
                <w:color w:val="auto"/>
                <w:sz w:val="21"/>
                <w:szCs w:val="21"/>
              </w:rPr>
              <w:t>北方草地生产体系可持续性与实践</w:t>
            </w:r>
          </w:p>
        </w:tc>
        <w:tc>
          <w:tcPr>
            <w:tcW w:w="850" w:type="dxa"/>
            <w:vAlign w:val="center"/>
          </w:tcPr>
          <w:p w:rsidR="00A41884" w:rsidRPr="006B667E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 w:hAnsi="宋体"/>
                <w:color w:val="auto"/>
                <w:sz w:val="24"/>
                <w:szCs w:val="24"/>
              </w:rPr>
            </w:pPr>
            <w:r w:rsidRPr="00D13CCD">
              <w:rPr>
                <w:rFonts w:ascii="黑体" w:eastAsia="黑体" w:hAnsi="宋体" w:hint="eastAsia"/>
                <w:color w:val="000000"/>
                <w:sz w:val="21"/>
                <w:szCs w:val="21"/>
              </w:rPr>
              <w:t>吴建平</w:t>
            </w:r>
          </w:p>
        </w:tc>
        <w:tc>
          <w:tcPr>
            <w:tcW w:w="5103" w:type="dxa"/>
            <w:vAlign w:val="center"/>
          </w:tcPr>
          <w:p w:rsidR="00A41884" w:rsidRPr="006F7689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40" w:lineRule="auto"/>
              <w:rPr>
                <w:rFonts w:ascii="楷体_GB2312" w:eastAsia="楷体_GB2312"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>甘肃省农业科学院院长、教授</w:t>
            </w:r>
          </w:p>
        </w:tc>
        <w:tc>
          <w:tcPr>
            <w:tcW w:w="1393" w:type="dxa"/>
            <w:vMerge/>
            <w:vAlign w:val="center"/>
          </w:tcPr>
          <w:p w:rsidR="00A41884" w:rsidRPr="006B667E" w:rsidRDefault="00A41884" w:rsidP="00B553FD">
            <w:pPr>
              <w:pStyle w:val="a4"/>
              <w:adjustRightInd w:val="0"/>
              <w:snapToGrid w:val="0"/>
              <w:spacing w:before="0" w:after="0" w:line="264" w:lineRule="auto"/>
              <w:rPr>
                <w:rFonts w:ascii="黑体" w:eastAsia="黑体" w:hAnsi="宋体"/>
                <w:color w:val="auto"/>
                <w:sz w:val="24"/>
                <w:szCs w:val="24"/>
              </w:rPr>
            </w:pPr>
          </w:p>
        </w:tc>
      </w:tr>
      <w:tr w:rsidR="00A41884" w:rsidTr="00B553FD">
        <w:trPr>
          <w:trHeight w:hRule="exact" w:val="624"/>
          <w:jc w:val="center"/>
        </w:trPr>
        <w:tc>
          <w:tcPr>
            <w:tcW w:w="1628" w:type="dxa"/>
            <w:vAlign w:val="center"/>
          </w:tcPr>
          <w:p w:rsidR="00A41884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/>
                <w:color w:val="auto"/>
                <w:sz w:val="21"/>
                <w:szCs w:val="21"/>
              </w:rPr>
            </w:pPr>
            <w:r>
              <w:rPr>
                <w:rFonts w:ascii="黑体" w:eastAsia="黑体"/>
                <w:color w:val="auto"/>
                <w:sz w:val="21"/>
                <w:szCs w:val="21"/>
              </w:rPr>
              <w:t>14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20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—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14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:45</w:t>
            </w:r>
          </w:p>
        </w:tc>
        <w:tc>
          <w:tcPr>
            <w:tcW w:w="5087" w:type="dxa"/>
            <w:vAlign w:val="center"/>
          </w:tcPr>
          <w:p w:rsidR="00A41884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b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b/>
                <w:color w:val="auto"/>
                <w:sz w:val="21"/>
                <w:szCs w:val="21"/>
              </w:rPr>
              <w:t>菌酶发酵技术提高秸秆的饲用价值</w:t>
            </w:r>
          </w:p>
        </w:tc>
        <w:tc>
          <w:tcPr>
            <w:tcW w:w="850" w:type="dxa"/>
            <w:vAlign w:val="center"/>
          </w:tcPr>
          <w:p w:rsidR="00A41884" w:rsidRPr="006B667E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 w:hAnsi="宋体"/>
                <w:color w:val="auto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sz w:val="21"/>
                <w:szCs w:val="21"/>
              </w:rPr>
              <w:t>刁其玉</w:t>
            </w:r>
          </w:p>
        </w:tc>
        <w:tc>
          <w:tcPr>
            <w:tcW w:w="5103" w:type="dxa"/>
            <w:vAlign w:val="center"/>
          </w:tcPr>
          <w:p w:rsidR="00A41884" w:rsidRPr="00CC3D5C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>中国农业科学院饲料研究所研究员</w:t>
            </w:r>
          </w:p>
        </w:tc>
        <w:tc>
          <w:tcPr>
            <w:tcW w:w="1393" w:type="dxa"/>
            <w:vMerge/>
            <w:vAlign w:val="center"/>
          </w:tcPr>
          <w:p w:rsidR="00A41884" w:rsidRPr="006B667E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黑体" w:eastAsia="黑体" w:hAnsi="宋体"/>
                <w:color w:val="auto"/>
                <w:sz w:val="24"/>
                <w:szCs w:val="24"/>
              </w:rPr>
            </w:pPr>
          </w:p>
        </w:tc>
      </w:tr>
      <w:tr w:rsidR="00A41884" w:rsidTr="00B553FD">
        <w:trPr>
          <w:trHeight w:hRule="exact" w:val="624"/>
          <w:jc w:val="center"/>
        </w:trPr>
        <w:tc>
          <w:tcPr>
            <w:tcW w:w="1628" w:type="dxa"/>
            <w:vAlign w:val="center"/>
          </w:tcPr>
          <w:p w:rsidR="00A41884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/>
                <w:color w:val="auto"/>
                <w:sz w:val="21"/>
                <w:szCs w:val="21"/>
              </w:rPr>
            </w:pPr>
            <w:r>
              <w:rPr>
                <w:rFonts w:ascii="黑体" w:eastAsia="黑体"/>
                <w:color w:val="auto"/>
                <w:sz w:val="21"/>
                <w:szCs w:val="21"/>
              </w:rPr>
              <w:t>14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45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—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15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:10</w:t>
            </w:r>
          </w:p>
        </w:tc>
        <w:tc>
          <w:tcPr>
            <w:tcW w:w="5087" w:type="dxa"/>
            <w:vAlign w:val="center"/>
          </w:tcPr>
          <w:p w:rsidR="00A41884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b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b/>
                <w:color w:val="auto"/>
                <w:sz w:val="21"/>
                <w:szCs w:val="21"/>
              </w:rPr>
              <w:t>日粮粗饲料水平、来源与粒度对奶牛咀嚼行为与唾液分泌的影响</w:t>
            </w:r>
          </w:p>
        </w:tc>
        <w:tc>
          <w:tcPr>
            <w:tcW w:w="850" w:type="dxa"/>
            <w:vAlign w:val="center"/>
          </w:tcPr>
          <w:p w:rsidR="00A41884" w:rsidRPr="006B667E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 w:hAnsi="宋体"/>
                <w:color w:val="auto"/>
                <w:sz w:val="24"/>
                <w:szCs w:val="24"/>
              </w:rPr>
            </w:pPr>
            <w:r w:rsidRPr="004E238E">
              <w:rPr>
                <w:rFonts w:ascii="黑体" w:eastAsia="黑体" w:hAnsi="宋体" w:hint="eastAsia"/>
                <w:color w:val="000000"/>
                <w:sz w:val="21"/>
                <w:szCs w:val="21"/>
              </w:rPr>
              <w:t>王中华</w:t>
            </w:r>
          </w:p>
        </w:tc>
        <w:tc>
          <w:tcPr>
            <w:tcW w:w="5103" w:type="dxa"/>
            <w:vAlign w:val="center"/>
          </w:tcPr>
          <w:p w:rsidR="00A41884" w:rsidRPr="00CC3D5C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>山东农业大学动物科技学院院长、教授</w:t>
            </w:r>
          </w:p>
        </w:tc>
        <w:tc>
          <w:tcPr>
            <w:tcW w:w="1393" w:type="dxa"/>
            <w:vMerge/>
            <w:vAlign w:val="center"/>
          </w:tcPr>
          <w:p w:rsidR="00A41884" w:rsidRPr="006B667E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黑体" w:eastAsia="黑体" w:hAnsi="宋体"/>
                <w:color w:val="auto"/>
                <w:sz w:val="24"/>
                <w:szCs w:val="24"/>
              </w:rPr>
            </w:pPr>
          </w:p>
        </w:tc>
      </w:tr>
      <w:tr w:rsidR="00A41884" w:rsidTr="00B553FD">
        <w:trPr>
          <w:trHeight w:hRule="exact" w:val="624"/>
          <w:jc w:val="center"/>
        </w:trPr>
        <w:tc>
          <w:tcPr>
            <w:tcW w:w="1628" w:type="dxa"/>
            <w:vAlign w:val="center"/>
          </w:tcPr>
          <w:p w:rsidR="00A41884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/>
                <w:color w:val="auto"/>
                <w:sz w:val="21"/>
                <w:szCs w:val="21"/>
              </w:rPr>
            </w:pPr>
            <w:r>
              <w:rPr>
                <w:rFonts w:ascii="黑体" w:eastAsia="黑体"/>
                <w:color w:val="auto"/>
                <w:sz w:val="21"/>
                <w:szCs w:val="21"/>
              </w:rPr>
              <w:t>15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10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—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15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:35</w:t>
            </w:r>
          </w:p>
        </w:tc>
        <w:tc>
          <w:tcPr>
            <w:tcW w:w="5087" w:type="dxa"/>
            <w:vAlign w:val="center"/>
          </w:tcPr>
          <w:p w:rsidR="00A41884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b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b/>
                <w:color w:val="auto"/>
                <w:sz w:val="21"/>
                <w:szCs w:val="21"/>
              </w:rPr>
              <w:t>香蕉茎叶青贮及饲喂肉牛技术研究</w:t>
            </w:r>
          </w:p>
        </w:tc>
        <w:tc>
          <w:tcPr>
            <w:tcW w:w="850" w:type="dxa"/>
            <w:vAlign w:val="center"/>
          </w:tcPr>
          <w:p w:rsidR="00A41884" w:rsidRPr="006B667E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 w:hAnsi="宋体"/>
                <w:color w:val="auto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sz w:val="21"/>
                <w:szCs w:val="21"/>
              </w:rPr>
              <w:t>黄必志</w:t>
            </w:r>
          </w:p>
        </w:tc>
        <w:tc>
          <w:tcPr>
            <w:tcW w:w="5103" w:type="dxa"/>
            <w:vAlign w:val="center"/>
          </w:tcPr>
          <w:p w:rsidR="00A41884" w:rsidRPr="00CC3D5C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>云南省草地动物科学研究院院长、研究员</w:t>
            </w:r>
          </w:p>
        </w:tc>
        <w:tc>
          <w:tcPr>
            <w:tcW w:w="1393" w:type="dxa"/>
            <w:vMerge/>
            <w:vAlign w:val="center"/>
          </w:tcPr>
          <w:p w:rsidR="00A41884" w:rsidRPr="006B667E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黑体" w:eastAsia="黑体" w:hAnsi="宋体"/>
                <w:color w:val="auto"/>
                <w:sz w:val="24"/>
                <w:szCs w:val="24"/>
              </w:rPr>
            </w:pPr>
          </w:p>
        </w:tc>
      </w:tr>
      <w:tr w:rsidR="00A41884" w:rsidTr="00B553FD">
        <w:trPr>
          <w:trHeight w:hRule="exact" w:val="478"/>
          <w:jc w:val="center"/>
        </w:trPr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A41884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/>
                <w:color w:val="auto"/>
                <w:sz w:val="21"/>
                <w:szCs w:val="21"/>
              </w:rPr>
            </w:pPr>
            <w:r>
              <w:rPr>
                <w:rFonts w:ascii="黑体" w:eastAsia="黑体"/>
                <w:color w:val="auto"/>
                <w:sz w:val="21"/>
                <w:szCs w:val="21"/>
              </w:rPr>
              <w:t>15:35</w:t>
            </w:r>
            <w:r w:rsidRPr="00066BD7">
              <w:rPr>
                <w:rFonts w:ascii="黑体" w:eastAsia="黑体"/>
                <w:color w:val="auto"/>
                <w:sz w:val="21"/>
                <w:szCs w:val="21"/>
              </w:rPr>
              <w:t>—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15:45</w:t>
            </w:r>
          </w:p>
        </w:tc>
        <w:tc>
          <w:tcPr>
            <w:tcW w:w="12433" w:type="dxa"/>
            <w:gridSpan w:val="4"/>
            <w:shd w:val="clear" w:color="auto" w:fill="D9D9D9" w:themeFill="background1" w:themeFillShade="D9"/>
            <w:vAlign w:val="center"/>
          </w:tcPr>
          <w:p w:rsidR="00A41884" w:rsidRPr="006B667E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黑体" w:eastAsia="黑体" w:hAnsi="宋体"/>
                <w:color w:val="auto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auto"/>
                <w:sz w:val="24"/>
                <w:szCs w:val="24"/>
              </w:rPr>
              <w:t xml:space="preserve">                                           </w:t>
            </w:r>
            <w:r w:rsidRPr="004E238E">
              <w:rPr>
                <w:rFonts w:ascii="黑体" w:eastAsia="黑体" w:hAnsi="宋体" w:hint="eastAsia"/>
                <w:color w:val="auto"/>
                <w:sz w:val="24"/>
                <w:szCs w:val="24"/>
              </w:rPr>
              <w:t>茶</w:t>
            </w:r>
            <w:r>
              <w:rPr>
                <w:rFonts w:ascii="黑体" w:eastAsia="黑体" w:hAnsi="宋体" w:hint="eastAsia"/>
                <w:color w:val="auto"/>
                <w:sz w:val="24"/>
                <w:szCs w:val="24"/>
              </w:rPr>
              <w:t xml:space="preserve"> </w:t>
            </w:r>
            <w:r w:rsidRPr="004E238E">
              <w:rPr>
                <w:rFonts w:ascii="黑体" w:eastAsia="黑体" w:hAnsi="宋体" w:hint="eastAsia"/>
                <w:color w:val="auto"/>
                <w:sz w:val="24"/>
                <w:szCs w:val="24"/>
              </w:rPr>
              <w:t>歇</w:t>
            </w:r>
          </w:p>
        </w:tc>
      </w:tr>
      <w:tr w:rsidR="00A41884" w:rsidTr="00B553FD">
        <w:trPr>
          <w:trHeight w:hRule="exact" w:val="624"/>
          <w:jc w:val="center"/>
        </w:trPr>
        <w:tc>
          <w:tcPr>
            <w:tcW w:w="1628" w:type="dxa"/>
            <w:vAlign w:val="center"/>
          </w:tcPr>
          <w:p w:rsidR="00A41884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/>
                <w:color w:val="auto"/>
                <w:sz w:val="21"/>
                <w:szCs w:val="21"/>
              </w:rPr>
            </w:pPr>
            <w:r>
              <w:rPr>
                <w:rFonts w:ascii="黑体" w:eastAsia="黑体"/>
                <w:color w:val="auto"/>
                <w:sz w:val="21"/>
                <w:szCs w:val="21"/>
              </w:rPr>
              <w:t>15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:45</w:t>
            </w:r>
            <w:r w:rsidRPr="004E238E">
              <w:rPr>
                <w:rFonts w:ascii="黑体" w:eastAsia="黑体"/>
                <w:color w:val="auto"/>
                <w:sz w:val="21"/>
                <w:szCs w:val="21"/>
              </w:rPr>
              <w:t>—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16</w:t>
            </w:r>
            <w:r w:rsidRPr="004E238E">
              <w:rPr>
                <w:rFonts w:ascii="黑体" w:eastAsia="黑体"/>
                <w:color w:val="auto"/>
                <w:sz w:val="21"/>
                <w:szCs w:val="21"/>
              </w:rPr>
              <w:t>: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10</w:t>
            </w:r>
          </w:p>
        </w:tc>
        <w:tc>
          <w:tcPr>
            <w:tcW w:w="5087" w:type="dxa"/>
            <w:vAlign w:val="center"/>
          </w:tcPr>
          <w:p w:rsidR="00A41884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b/>
                <w:color w:val="auto"/>
                <w:sz w:val="21"/>
                <w:szCs w:val="21"/>
              </w:rPr>
            </w:pPr>
            <w:r w:rsidRPr="00092490">
              <w:rPr>
                <w:rFonts w:ascii="楷体_GB2312" w:eastAsia="楷体_GB2312" w:hint="eastAsia"/>
                <w:b/>
                <w:color w:val="auto"/>
                <w:sz w:val="21"/>
                <w:szCs w:val="21"/>
              </w:rPr>
              <w:t>西部牧区牧草高效栽培与草畜耦合研究</w:t>
            </w:r>
          </w:p>
        </w:tc>
        <w:tc>
          <w:tcPr>
            <w:tcW w:w="850" w:type="dxa"/>
            <w:vAlign w:val="center"/>
          </w:tcPr>
          <w:p w:rsidR="00A41884" w:rsidRDefault="00A41884" w:rsidP="00B553FD">
            <w:pPr>
              <w:pStyle w:val="a4"/>
              <w:adjustRightInd w:val="0"/>
              <w:snapToGrid w:val="0"/>
              <w:spacing w:before="0" w:after="0" w:line="264" w:lineRule="auto"/>
              <w:jc w:val="center"/>
              <w:rPr>
                <w:rFonts w:ascii="黑体" w:eastAsia="黑体" w:hAnsi="宋体"/>
                <w:color w:val="000000"/>
                <w:sz w:val="21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sz w:val="21"/>
                <w:szCs w:val="21"/>
              </w:rPr>
              <w:t>呼天明</w:t>
            </w:r>
          </w:p>
        </w:tc>
        <w:tc>
          <w:tcPr>
            <w:tcW w:w="5103" w:type="dxa"/>
            <w:vAlign w:val="center"/>
          </w:tcPr>
          <w:p w:rsidR="00A41884" w:rsidRPr="00CC3D5C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40" w:lineRule="auto"/>
              <w:rPr>
                <w:rFonts w:ascii="楷体_GB2312" w:eastAsia="楷体_GB2312"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>西北农林科技大学动物科技学院副院长、教授</w:t>
            </w:r>
          </w:p>
        </w:tc>
        <w:tc>
          <w:tcPr>
            <w:tcW w:w="1393" w:type="dxa"/>
            <w:vMerge w:val="restart"/>
            <w:vAlign w:val="center"/>
          </w:tcPr>
          <w:p w:rsidR="00A41884" w:rsidRPr="0014730B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b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b/>
                <w:color w:val="auto"/>
                <w:sz w:val="21"/>
                <w:szCs w:val="21"/>
              </w:rPr>
              <w:t>刁其玉</w:t>
            </w:r>
          </w:p>
          <w:p w:rsidR="00A41884" w:rsidRPr="006B667E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40" w:lineRule="auto"/>
              <w:rPr>
                <w:rFonts w:ascii="黑体" w:eastAsia="黑体" w:hAnsi="宋体"/>
                <w:color w:val="auto"/>
                <w:sz w:val="24"/>
                <w:szCs w:val="24"/>
              </w:rPr>
            </w:pPr>
            <w:r w:rsidRPr="0088106F">
              <w:rPr>
                <w:rFonts w:ascii="楷体_GB2312" w:eastAsia="楷体_GB2312" w:hint="eastAsia"/>
                <w:color w:val="auto"/>
                <w:sz w:val="21"/>
                <w:szCs w:val="21"/>
              </w:rPr>
              <w:t>中国农业科学院饲料研究所研究员</w:t>
            </w:r>
          </w:p>
        </w:tc>
      </w:tr>
      <w:tr w:rsidR="00A41884" w:rsidTr="00B553FD">
        <w:trPr>
          <w:trHeight w:hRule="exact" w:val="624"/>
          <w:jc w:val="center"/>
        </w:trPr>
        <w:tc>
          <w:tcPr>
            <w:tcW w:w="1628" w:type="dxa"/>
            <w:vAlign w:val="center"/>
          </w:tcPr>
          <w:p w:rsidR="00A41884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/>
                <w:color w:val="auto"/>
                <w:sz w:val="21"/>
                <w:szCs w:val="21"/>
              </w:rPr>
            </w:pPr>
            <w:r w:rsidRPr="004E238E">
              <w:rPr>
                <w:rFonts w:ascii="黑体" w:eastAsia="黑体"/>
                <w:color w:val="auto"/>
                <w:sz w:val="21"/>
                <w:szCs w:val="21"/>
              </w:rPr>
              <w:t>16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:10</w:t>
            </w:r>
            <w:r w:rsidRPr="004E238E">
              <w:rPr>
                <w:rFonts w:ascii="黑体" w:eastAsia="黑体"/>
                <w:color w:val="auto"/>
                <w:sz w:val="21"/>
                <w:szCs w:val="21"/>
              </w:rPr>
              <w:t>—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16</w:t>
            </w:r>
            <w:r w:rsidRPr="004E238E">
              <w:rPr>
                <w:rFonts w:ascii="黑体" w:eastAsia="黑体"/>
                <w:color w:val="auto"/>
                <w:sz w:val="21"/>
                <w:szCs w:val="21"/>
              </w:rPr>
              <w:t>: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35</w:t>
            </w:r>
          </w:p>
        </w:tc>
        <w:tc>
          <w:tcPr>
            <w:tcW w:w="5087" w:type="dxa"/>
            <w:vAlign w:val="center"/>
          </w:tcPr>
          <w:p w:rsidR="00A41884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b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b/>
                <w:color w:val="auto"/>
                <w:sz w:val="21"/>
                <w:szCs w:val="21"/>
              </w:rPr>
              <w:t>适度补饲与提升放牧牦牛生产系统效果的研究</w:t>
            </w:r>
          </w:p>
        </w:tc>
        <w:tc>
          <w:tcPr>
            <w:tcW w:w="850" w:type="dxa"/>
            <w:vAlign w:val="center"/>
          </w:tcPr>
          <w:p w:rsidR="00A41884" w:rsidRPr="002329DF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 w:hAnsi="宋体"/>
                <w:color w:val="auto"/>
                <w:sz w:val="24"/>
                <w:szCs w:val="24"/>
              </w:rPr>
            </w:pPr>
            <w:r w:rsidRPr="002329DF">
              <w:rPr>
                <w:rFonts w:ascii="黑体" w:eastAsia="黑体" w:hAnsi="宋体" w:hint="eastAsia"/>
                <w:color w:val="000000"/>
                <w:sz w:val="21"/>
                <w:szCs w:val="21"/>
              </w:rPr>
              <w:t>刘书杰</w:t>
            </w:r>
          </w:p>
        </w:tc>
        <w:tc>
          <w:tcPr>
            <w:tcW w:w="5103" w:type="dxa"/>
            <w:vAlign w:val="center"/>
          </w:tcPr>
          <w:p w:rsidR="00A41884" w:rsidRPr="00CC3D5C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>青海省畜牧兽医科学院院长、研究员</w:t>
            </w:r>
          </w:p>
        </w:tc>
        <w:tc>
          <w:tcPr>
            <w:tcW w:w="1393" w:type="dxa"/>
            <w:vMerge/>
            <w:vAlign w:val="center"/>
          </w:tcPr>
          <w:p w:rsidR="00A41884" w:rsidRPr="006B667E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黑体" w:eastAsia="黑体" w:hAnsi="宋体"/>
                <w:color w:val="auto"/>
                <w:sz w:val="24"/>
                <w:szCs w:val="24"/>
              </w:rPr>
            </w:pPr>
          </w:p>
        </w:tc>
      </w:tr>
      <w:tr w:rsidR="00A41884" w:rsidTr="00B553FD">
        <w:trPr>
          <w:trHeight w:hRule="exact" w:val="624"/>
          <w:jc w:val="center"/>
        </w:trPr>
        <w:tc>
          <w:tcPr>
            <w:tcW w:w="1628" w:type="dxa"/>
            <w:vAlign w:val="center"/>
          </w:tcPr>
          <w:p w:rsidR="00A41884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/>
                <w:color w:val="auto"/>
                <w:sz w:val="21"/>
                <w:szCs w:val="21"/>
              </w:rPr>
            </w:pPr>
            <w:r w:rsidRPr="004E238E">
              <w:rPr>
                <w:rFonts w:ascii="黑体" w:eastAsia="黑体"/>
                <w:color w:val="auto"/>
                <w:sz w:val="21"/>
                <w:szCs w:val="21"/>
              </w:rPr>
              <w:t>1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6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:35</w:t>
            </w:r>
            <w:r w:rsidRPr="004E238E">
              <w:rPr>
                <w:rFonts w:ascii="黑体" w:eastAsia="黑体"/>
                <w:color w:val="auto"/>
                <w:sz w:val="21"/>
                <w:szCs w:val="21"/>
              </w:rPr>
              <w:t>—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17</w:t>
            </w:r>
            <w:r w:rsidRPr="004E238E">
              <w:rPr>
                <w:rFonts w:ascii="黑体" w:eastAsia="黑体"/>
                <w:color w:val="auto"/>
                <w:sz w:val="21"/>
                <w:szCs w:val="21"/>
              </w:rPr>
              <w:t>: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00</w:t>
            </w:r>
          </w:p>
        </w:tc>
        <w:tc>
          <w:tcPr>
            <w:tcW w:w="5087" w:type="dxa"/>
            <w:vAlign w:val="center"/>
          </w:tcPr>
          <w:p w:rsidR="00A41884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b/>
                <w:color w:val="auto"/>
                <w:sz w:val="21"/>
                <w:szCs w:val="21"/>
              </w:rPr>
            </w:pPr>
            <w:r w:rsidRPr="00070964">
              <w:rPr>
                <w:rFonts w:ascii="楷体_GB2312" w:eastAsia="楷体_GB2312"/>
                <w:b/>
                <w:color w:val="auto"/>
                <w:sz w:val="21"/>
                <w:szCs w:val="21"/>
              </w:rPr>
              <w:t>四川省农牧结合发展肉牛产业的现状</w:t>
            </w:r>
            <w:r w:rsidRPr="00070964">
              <w:rPr>
                <w:rFonts w:ascii="楷体_GB2312" w:eastAsia="楷体_GB2312" w:hint="eastAsia"/>
                <w:b/>
                <w:color w:val="auto"/>
                <w:sz w:val="21"/>
                <w:szCs w:val="21"/>
              </w:rPr>
              <w:t>、</w:t>
            </w:r>
            <w:r w:rsidRPr="00070964">
              <w:rPr>
                <w:rFonts w:ascii="楷体_GB2312" w:eastAsia="楷体_GB2312"/>
                <w:b/>
                <w:color w:val="auto"/>
                <w:sz w:val="21"/>
                <w:szCs w:val="21"/>
              </w:rPr>
              <w:t>问题及对策</w:t>
            </w:r>
          </w:p>
        </w:tc>
        <w:tc>
          <w:tcPr>
            <w:tcW w:w="850" w:type="dxa"/>
            <w:vAlign w:val="center"/>
          </w:tcPr>
          <w:p w:rsidR="00A41884" w:rsidRPr="006B667E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 w:hAnsi="宋体"/>
                <w:color w:val="auto"/>
                <w:sz w:val="24"/>
                <w:szCs w:val="24"/>
              </w:rPr>
            </w:pPr>
            <w:r w:rsidRPr="00070964">
              <w:rPr>
                <w:rFonts w:ascii="黑体" w:eastAsia="黑体" w:hAnsi="宋体" w:hint="eastAsia"/>
                <w:color w:val="auto"/>
                <w:sz w:val="21"/>
                <w:szCs w:val="21"/>
              </w:rPr>
              <w:t>付茂忠</w:t>
            </w:r>
          </w:p>
        </w:tc>
        <w:tc>
          <w:tcPr>
            <w:tcW w:w="5103" w:type="dxa"/>
            <w:vAlign w:val="center"/>
          </w:tcPr>
          <w:p w:rsidR="00A41884" w:rsidRPr="00CC3D5C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>四川省畜牧科学研究院副院长、研究员</w:t>
            </w:r>
          </w:p>
        </w:tc>
        <w:tc>
          <w:tcPr>
            <w:tcW w:w="1393" w:type="dxa"/>
            <w:vMerge/>
            <w:vAlign w:val="center"/>
          </w:tcPr>
          <w:p w:rsidR="00A41884" w:rsidRPr="006B667E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黑体" w:eastAsia="黑体" w:hAnsi="宋体"/>
                <w:color w:val="auto"/>
                <w:sz w:val="24"/>
                <w:szCs w:val="24"/>
              </w:rPr>
            </w:pPr>
          </w:p>
        </w:tc>
      </w:tr>
      <w:tr w:rsidR="00A41884" w:rsidTr="00B553FD">
        <w:trPr>
          <w:trHeight w:hRule="exact" w:val="624"/>
          <w:jc w:val="center"/>
        </w:trPr>
        <w:tc>
          <w:tcPr>
            <w:tcW w:w="1628" w:type="dxa"/>
            <w:vAlign w:val="center"/>
          </w:tcPr>
          <w:p w:rsidR="00A41884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/>
                <w:color w:val="auto"/>
                <w:sz w:val="21"/>
                <w:szCs w:val="21"/>
              </w:rPr>
            </w:pPr>
            <w:r>
              <w:rPr>
                <w:rFonts w:ascii="黑体" w:eastAsia="黑体"/>
                <w:color w:val="auto"/>
                <w:sz w:val="21"/>
                <w:szCs w:val="21"/>
              </w:rPr>
              <w:t>17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:00</w:t>
            </w:r>
            <w:r w:rsidRPr="004E238E">
              <w:rPr>
                <w:rFonts w:ascii="黑体" w:eastAsia="黑体"/>
                <w:color w:val="auto"/>
                <w:sz w:val="21"/>
                <w:szCs w:val="21"/>
              </w:rPr>
              <w:t>—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17</w:t>
            </w:r>
            <w:r w:rsidRPr="004E238E">
              <w:rPr>
                <w:rFonts w:ascii="黑体" w:eastAsia="黑体"/>
                <w:color w:val="auto"/>
                <w:sz w:val="21"/>
                <w:szCs w:val="21"/>
              </w:rPr>
              <w:t>: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25</w:t>
            </w:r>
          </w:p>
        </w:tc>
        <w:tc>
          <w:tcPr>
            <w:tcW w:w="5087" w:type="dxa"/>
            <w:vAlign w:val="center"/>
          </w:tcPr>
          <w:p w:rsidR="00A41884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b/>
                <w:color w:val="auto"/>
                <w:sz w:val="21"/>
                <w:szCs w:val="21"/>
              </w:rPr>
            </w:pPr>
            <w:r w:rsidRPr="0048021C">
              <w:rPr>
                <w:rFonts w:ascii="楷体_GB2312" w:eastAsia="楷体_GB2312" w:hint="eastAsia"/>
                <w:b/>
                <w:color w:val="auto"/>
                <w:sz w:val="21"/>
                <w:szCs w:val="21"/>
              </w:rPr>
              <w:t>牧草机械现状及发现趋势</w:t>
            </w:r>
          </w:p>
        </w:tc>
        <w:tc>
          <w:tcPr>
            <w:tcW w:w="850" w:type="dxa"/>
            <w:vAlign w:val="center"/>
          </w:tcPr>
          <w:p w:rsidR="00A41884" w:rsidRPr="006B667E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 w:hAnsi="宋体"/>
                <w:color w:val="auto"/>
                <w:sz w:val="24"/>
                <w:szCs w:val="24"/>
              </w:rPr>
            </w:pPr>
            <w:r w:rsidRPr="00E93868">
              <w:rPr>
                <w:rFonts w:ascii="黑体" w:eastAsia="黑体" w:hAnsi="宋体"/>
                <w:color w:val="000000"/>
                <w:sz w:val="21"/>
                <w:szCs w:val="21"/>
              </w:rPr>
              <w:t>陈</w:t>
            </w:r>
            <w:r>
              <w:rPr>
                <w:rFonts w:ascii="黑体" w:eastAsia="黑体" w:hAnsi="宋体" w:hint="eastAsia"/>
                <w:color w:val="000000"/>
                <w:sz w:val="21"/>
                <w:szCs w:val="21"/>
              </w:rPr>
              <w:t xml:space="preserve"> </w:t>
            </w:r>
            <w:r w:rsidRPr="00E93868">
              <w:rPr>
                <w:rFonts w:ascii="黑体" w:eastAsia="黑体" w:hAnsi="宋体"/>
                <w:color w:val="000000"/>
                <w:sz w:val="21"/>
                <w:szCs w:val="21"/>
              </w:rPr>
              <w:t>清</w:t>
            </w:r>
          </w:p>
        </w:tc>
        <w:tc>
          <w:tcPr>
            <w:tcW w:w="5103" w:type="dxa"/>
            <w:vAlign w:val="center"/>
          </w:tcPr>
          <w:p w:rsidR="00A41884" w:rsidRPr="00CC3D5C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5825C1">
              <w:rPr>
                <w:rFonts w:ascii="楷体_GB2312" w:eastAsia="楷体_GB2312" w:hint="eastAsia"/>
                <w:color w:val="auto"/>
                <w:sz w:val="21"/>
                <w:szCs w:val="21"/>
              </w:rPr>
              <w:t>中国农业机械化科学研究院中机华联有限公司副总经理</w:t>
            </w: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>、</w:t>
            </w:r>
            <w:r w:rsidRPr="005825C1">
              <w:rPr>
                <w:rFonts w:ascii="楷体_GB2312" w:eastAsia="楷体_GB2312" w:hint="eastAsia"/>
                <w:color w:val="auto"/>
                <w:sz w:val="21"/>
                <w:szCs w:val="21"/>
              </w:rPr>
              <w:t>研究</w:t>
            </w: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>员</w:t>
            </w:r>
          </w:p>
        </w:tc>
        <w:tc>
          <w:tcPr>
            <w:tcW w:w="1393" w:type="dxa"/>
            <w:vMerge/>
            <w:vAlign w:val="center"/>
          </w:tcPr>
          <w:p w:rsidR="00A41884" w:rsidRPr="006B667E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黑体" w:eastAsia="黑体" w:hAnsi="宋体"/>
                <w:color w:val="auto"/>
                <w:sz w:val="24"/>
                <w:szCs w:val="24"/>
              </w:rPr>
            </w:pPr>
          </w:p>
        </w:tc>
      </w:tr>
      <w:tr w:rsidR="00A41884" w:rsidTr="00B553FD">
        <w:trPr>
          <w:trHeight w:hRule="exact" w:val="624"/>
          <w:jc w:val="center"/>
        </w:trPr>
        <w:tc>
          <w:tcPr>
            <w:tcW w:w="1628" w:type="dxa"/>
            <w:vAlign w:val="center"/>
          </w:tcPr>
          <w:p w:rsidR="00A41884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/>
                <w:color w:val="auto"/>
                <w:sz w:val="21"/>
                <w:szCs w:val="21"/>
              </w:rPr>
            </w:pPr>
            <w:r>
              <w:rPr>
                <w:rFonts w:ascii="黑体" w:eastAsia="黑体"/>
                <w:color w:val="auto"/>
                <w:sz w:val="21"/>
                <w:szCs w:val="21"/>
              </w:rPr>
              <w:t>17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:25</w:t>
            </w:r>
            <w:r w:rsidRPr="004E238E">
              <w:rPr>
                <w:rFonts w:ascii="黑体" w:eastAsia="黑体"/>
                <w:color w:val="auto"/>
                <w:sz w:val="21"/>
                <w:szCs w:val="21"/>
              </w:rPr>
              <w:t>—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17</w:t>
            </w:r>
            <w:r w:rsidRPr="004E238E">
              <w:rPr>
                <w:rFonts w:ascii="黑体" w:eastAsia="黑体"/>
                <w:color w:val="auto"/>
                <w:sz w:val="21"/>
                <w:szCs w:val="21"/>
              </w:rPr>
              <w:t>: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50</w:t>
            </w:r>
          </w:p>
        </w:tc>
        <w:tc>
          <w:tcPr>
            <w:tcW w:w="5087" w:type="dxa"/>
            <w:vAlign w:val="center"/>
          </w:tcPr>
          <w:p w:rsidR="00A41884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b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b/>
                <w:color w:val="auto"/>
                <w:sz w:val="21"/>
                <w:szCs w:val="21"/>
              </w:rPr>
              <w:t>农牧科技服务于农牧金融产品</w:t>
            </w:r>
          </w:p>
        </w:tc>
        <w:tc>
          <w:tcPr>
            <w:tcW w:w="850" w:type="dxa"/>
            <w:vAlign w:val="center"/>
          </w:tcPr>
          <w:p w:rsidR="00A41884" w:rsidRPr="006B667E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 w:hAnsi="宋体"/>
                <w:color w:val="auto"/>
                <w:sz w:val="24"/>
                <w:szCs w:val="24"/>
              </w:rPr>
            </w:pPr>
            <w:r w:rsidRPr="004E238E">
              <w:rPr>
                <w:rFonts w:ascii="黑体" w:eastAsia="黑体" w:hAnsi="宋体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黑体" w:eastAsia="黑体" w:hAnsi="宋体" w:hint="eastAsia"/>
                <w:color w:val="000000"/>
                <w:sz w:val="21"/>
                <w:szCs w:val="21"/>
              </w:rPr>
              <w:t xml:space="preserve"> </w:t>
            </w:r>
            <w:r w:rsidRPr="004E238E">
              <w:rPr>
                <w:rFonts w:ascii="黑体" w:eastAsia="黑体" w:hAnsi="宋体" w:hint="eastAsia"/>
                <w:color w:val="000000"/>
                <w:sz w:val="21"/>
                <w:szCs w:val="21"/>
              </w:rPr>
              <w:t>华</w:t>
            </w:r>
          </w:p>
        </w:tc>
        <w:tc>
          <w:tcPr>
            <w:tcW w:w="5103" w:type="dxa"/>
            <w:vAlign w:val="center"/>
          </w:tcPr>
          <w:p w:rsidR="00A41884" w:rsidRPr="00CC3D5C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4E238E">
              <w:rPr>
                <w:rFonts w:ascii="楷体_GB2312" w:eastAsia="楷体_GB2312" w:hint="eastAsia"/>
                <w:color w:val="auto"/>
                <w:sz w:val="21"/>
                <w:szCs w:val="21"/>
              </w:rPr>
              <w:t>北京农学院</w:t>
            </w: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>经管学院院长、教授</w:t>
            </w:r>
          </w:p>
        </w:tc>
        <w:tc>
          <w:tcPr>
            <w:tcW w:w="1393" w:type="dxa"/>
            <w:vMerge/>
            <w:vAlign w:val="center"/>
          </w:tcPr>
          <w:p w:rsidR="00A41884" w:rsidRPr="006B667E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黑体" w:eastAsia="黑体" w:hAnsi="宋体"/>
                <w:color w:val="auto"/>
                <w:sz w:val="24"/>
                <w:szCs w:val="24"/>
              </w:rPr>
            </w:pPr>
          </w:p>
        </w:tc>
      </w:tr>
      <w:tr w:rsidR="00A41884" w:rsidTr="00B553FD">
        <w:trPr>
          <w:trHeight w:hRule="exact" w:val="624"/>
          <w:jc w:val="center"/>
        </w:trPr>
        <w:tc>
          <w:tcPr>
            <w:tcW w:w="1628" w:type="dxa"/>
            <w:vAlign w:val="center"/>
          </w:tcPr>
          <w:p w:rsidR="00A41884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/>
                <w:color w:val="auto"/>
                <w:sz w:val="21"/>
                <w:szCs w:val="21"/>
              </w:rPr>
            </w:pPr>
            <w:r>
              <w:rPr>
                <w:rFonts w:ascii="黑体" w:eastAsia="黑体"/>
                <w:color w:val="auto"/>
                <w:sz w:val="21"/>
                <w:szCs w:val="21"/>
              </w:rPr>
              <w:t>17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:5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0</w:t>
            </w:r>
            <w:r w:rsidRPr="004E238E">
              <w:rPr>
                <w:rFonts w:ascii="黑体" w:eastAsia="黑体"/>
                <w:color w:val="auto"/>
                <w:sz w:val="21"/>
                <w:szCs w:val="21"/>
              </w:rPr>
              <w:t>—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18</w:t>
            </w:r>
            <w:r w:rsidRPr="004E238E">
              <w:rPr>
                <w:rFonts w:ascii="黑体" w:eastAsia="黑体"/>
                <w:color w:val="auto"/>
                <w:sz w:val="21"/>
                <w:szCs w:val="21"/>
              </w:rPr>
              <w:t>: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00</w:t>
            </w:r>
          </w:p>
        </w:tc>
        <w:tc>
          <w:tcPr>
            <w:tcW w:w="5087" w:type="dxa"/>
            <w:vAlign w:val="center"/>
          </w:tcPr>
          <w:p w:rsidR="00A41884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b/>
                <w:color w:val="auto"/>
                <w:sz w:val="21"/>
                <w:szCs w:val="21"/>
              </w:rPr>
            </w:pPr>
            <w:r>
              <w:rPr>
                <w:rFonts w:ascii="楷体_GB2312" w:eastAsia="楷体_GB2312"/>
                <w:b/>
                <w:color w:val="auto"/>
                <w:sz w:val="21"/>
                <w:szCs w:val="21"/>
              </w:rPr>
              <w:t>研讨会总结</w:t>
            </w:r>
          </w:p>
        </w:tc>
        <w:tc>
          <w:tcPr>
            <w:tcW w:w="850" w:type="dxa"/>
            <w:vAlign w:val="center"/>
          </w:tcPr>
          <w:p w:rsidR="00A41884" w:rsidRPr="006B667E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 w:hAnsi="宋体"/>
                <w:color w:val="auto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sz w:val="21"/>
                <w:szCs w:val="21"/>
              </w:rPr>
              <w:t>昝林森</w:t>
            </w:r>
          </w:p>
        </w:tc>
        <w:tc>
          <w:tcPr>
            <w:tcW w:w="5103" w:type="dxa"/>
            <w:vAlign w:val="center"/>
          </w:tcPr>
          <w:p w:rsidR="00A41884" w:rsidRPr="00CC3D5C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color w:val="auto"/>
                <w:w w:val="90"/>
                <w:sz w:val="21"/>
                <w:szCs w:val="21"/>
              </w:rPr>
            </w:pPr>
            <w:r w:rsidRPr="00EE7BF4">
              <w:rPr>
                <w:rFonts w:ascii="楷体_GB2312" w:eastAsia="楷体_GB2312" w:hint="eastAsia"/>
                <w:color w:val="auto"/>
                <w:sz w:val="21"/>
                <w:szCs w:val="21"/>
              </w:rPr>
              <w:t>会议组委会秘书长</w:t>
            </w:r>
          </w:p>
        </w:tc>
        <w:tc>
          <w:tcPr>
            <w:tcW w:w="1393" w:type="dxa"/>
            <w:vMerge/>
            <w:vAlign w:val="center"/>
          </w:tcPr>
          <w:p w:rsidR="00A41884" w:rsidRPr="006B667E" w:rsidRDefault="00A41884" w:rsidP="00B553FD">
            <w:pPr>
              <w:pStyle w:val="a4"/>
              <w:adjustRightInd w:val="0"/>
              <w:snapToGrid w:val="0"/>
              <w:spacing w:before="0" w:beforeAutospacing="0" w:after="0" w:afterAutospacing="0" w:line="264" w:lineRule="auto"/>
              <w:rPr>
                <w:rFonts w:ascii="黑体" w:eastAsia="黑体" w:hAnsi="宋体"/>
                <w:color w:val="auto"/>
                <w:sz w:val="24"/>
                <w:szCs w:val="24"/>
              </w:rPr>
            </w:pPr>
          </w:p>
        </w:tc>
      </w:tr>
    </w:tbl>
    <w:p w:rsidR="00A41884" w:rsidRPr="00FA0E64" w:rsidRDefault="00A41884" w:rsidP="00A41884">
      <w:pPr>
        <w:spacing w:line="360" w:lineRule="auto"/>
        <w:rPr>
          <w:rFonts w:ascii="Times New Roman" w:hAnsi="Times New Roman" w:cs="Times New Roman"/>
        </w:rPr>
      </w:pPr>
    </w:p>
    <w:p w:rsidR="00693E36" w:rsidRPr="00FA0E64" w:rsidRDefault="00693E36" w:rsidP="00A41884">
      <w:pPr>
        <w:spacing w:beforeLines="50" w:before="156" w:afterLines="50" w:after="156"/>
        <w:ind w:firstLine="420"/>
        <w:jc w:val="center"/>
        <w:rPr>
          <w:rFonts w:ascii="Times New Roman" w:hAnsi="Times New Roman" w:cs="Times New Roman"/>
        </w:rPr>
      </w:pPr>
    </w:p>
    <w:sectPr w:rsidR="00693E36" w:rsidRPr="00FA0E64" w:rsidSect="00A418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658" w:rsidRDefault="00941658" w:rsidP="002073DD">
      <w:r>
        <w:separator/>
      </w:r>
    </w:p>
  </w:endnote>
  <w:endnote w:type="continuationSeparator" w:id="0">
    <w:p w:rsidR="00941658" w:rsidRDefault="00941658" w:rsidP="0020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658" w:rsidRDefault="00941658" w:rsidP="002073DD">
      <w:r>
        <w:separator/>
      </w:r>
    </w:p>
  </w:footnote>
  <w:footnote w:type="continuationSeparator" w:id="0">
    <w:p w:rsidR="00941658" w:rsidRDefault="00941658" w:rsidP="00207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51ABA"/>
    <w:multiLevelType w:val="hybridMultilevel"/>
    <w:tmpl w:val="AE3A878E"/>
    <w:lvl w:ilvl="0" w:tplc="A51E0A2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20A5"/>
    <w:rsid w:val="000F228A"/>
    <w:rsid w:val="0014730B"/>
    <w:rsid w:val="002073DD"/>
    <w:rsid w:val="00257F87"/>
    <w:rsid w:val="002E1AFA"/>
    <w:rsid w:val="003A54F9"/>
    <w:rsid w:val="003C2C50"/>
    <w:rsid w:val="004F2F71"/>
    <w:rsid w:val="005B05E6"/>
    <w:rsid w:val="00693E36"/>
    <w:rsid w:val="007F6D41"/>
    <w:rsid w:val="0082493F"/>
    <w:rsid w:val="00941658"/>
    <w:rsid w:val="00A41884"/>
    <w:rsid w:val="00AB760D"/>
    <w:rsid w:val="00CA20A5"/>
    <w:rsid w:val="00E55E7A"/>
    <w:rsid w:val="00E84EBC"/>
    <w:rsid w:val="00FA0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BC4F92-0656-4BD6-BD1F-DFECB9BF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F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E36"/>
    <w:pPr>
      <w:ind w:firstLineChars="200" w:firstLine="420"/>
    </w:pPr>
  </w:style>
  <w:style w:type="paragraph" w:styleId="a4">
    <w:name w:val="Normal (Web)"/>
    <w:basedOn w:val="a"/>
    <w:rsid w:val="00FA0E64"/>
    <w:pPr>
      <w:widowControl/>
      <w:spacing w:before="100" w:beforeAutospacing="1" w:after="100" w:afterAutospacing="1" w:line="300" w:lineRule="atLeast"/>
      <w:jc w:val="left"/>
    </w:pPr>
    <w:rPr>
      <w:rFonts w:ascii="ˎ̥" w:eastAsia="宋体" w:hAnsi="ˎ̥" w:cs="Times New Roman"/>
      <w:color w:val="000066"/>
      <w:kern w:val="0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207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073D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07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073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</Words>
  <Characters>1563</Characters>
  <Application>Microsoft Office Word</Application>
  <DocSecurity>0</DocSecurity>
  <Lines>13</Lines>
  <Paragraphs>3</Paragraphs>
  <ScaleCrop>false</ScaleCrop>
  <Company>Microsoft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 gong</dc:creator>
  <cp:lastModifiedBy>user</cp:lastModifiedBy>
  <cp:revision>3</cp:revision>
  <dcterms:created xsi:type="dcterms:W3CDTF">2016-09-20T03:44:00Z</dcterms:created>
  <dcterms:modified xsi:type="dcterms:W3CDTF">2016-09-21T09:00:00Z</dcterms:modified>
</cp:coreProperties>
</file>